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114E" w:rsidRPr="002B2D0C" w:rsidRDefault="001D114E">
      <w:pPr>
        <w:rPr>
          <w:rFonts w:asciiTheme="minorHAnsi" w:hAnsiTheme="minorHAnsi"/>
          <w:sz w:val="22"/>
          <w:szCs w:val="22"/>
        </w:rPr>
      </w:pPr>
    </w:p>
    <w:p w:rsidR="001D63D9" w:rsidRPr="002B2D0C" w:rsidRDefault="001D63D9">
      <w:pPr>
        <w:rPr>
          <w:rFonts w:asciiTheme="minorHAnsi" w:hAnsiTheme="minorHAnsi"/>
          <w:sz w:val="22"/>
          <w:szCs w:val="22"/>
        </w:rPr>
      </w:pP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6661"/>
        <w:gridCol w:w="2768"/>
      </w:tblGrid>
      <w:tr w:rsidR="001D63D9" w:rsidRPr="002B2D0C" w:rsidTr="001D63D9">
        <w:trPr>
          <w:cantSplit/>
          <w:trHeight w:val="432"/>
        </w:trPr>
        <w:tc>
          <w:tcPr>
            <w:tcW w:w="6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3D9" w:rsidRPr="002B2D0C" w:rsidRDefault="001D63D9" w:rsidP="009D7BF5">
            <w:pPr>
              <w:pStyle w:val="BodyText"/>
              <w:tabs>
                <w:tab w:val="center" w:pos="4320"/>
              </w:tabs>
              <w:ind w:left="1620" w:hanging="1620"/>
              <w:rPr>
                <w:rFonts w:asciiTheme="minorHAnsi" w:hAnsiTheme="minorHAnsi" w:cs="Arial"/>
                <w:b w:val="0"/>
                <w:bCs w:val="0"/>
                <w:sz w:val="22"/>
                <w:szCs w:val="22"/>
              </w:rPr>
            </w:pPr>
            <w:r w:rsidRPr="002B2D0C">
              <w:rPr>
                <w:rFonts w:asciiTheme="minorHAnsi" w:hAnsiTheme="minorHAnsi" w:cs="Arial"/>
                <w:bCs w:val="0"/>
                <w:sz w:val="22"/>
                <w:szCs w:val="22"/>
              </w:rPr>
              <w:t xml:space="preserve">Meeting Topic: </w:t>
            </w:r>
            <w:r w:rsidR="00D15AFD">
              <w:rPr>
                <w:rFonts w:asciiTheme="minorHAnsi" w:hAnsiTheme="minorHAnsi" w:cs="Arial"/>
                <w:bCs w:val="0"/>
                <w:sz w:val="22"/>
                <w:szCs w:val="22"/>
              </w:rPr>
              <w:t>QIPP Workgroup Kick-off Meeting</w:t>
            </w:r>
          </w:p>
        </w:tc>
        <w:tc>
          <w:tcPr>
            <w:tcW w:w="283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D63D9" w:rsidRPr="002B2D0C" w:rsidRDefault="001D63D9" w:rsidP="009D7BF5">
            <w:pPr>
              <w:pStyle w:val="BodyText"/>
              <w:tabs>
                <w:tab w:val="center" w:pos="4320"/>
              </w:tabs>
              <w:rPr>
                <w:rFonts w:asciiTheme="minorHAnsi" w:hAnsiTheme="minorHAnsi" w:cs="Arial"/>
                <w:b w:val="0"/>
                <w:bCs w:val="0"/>
                <w:sz w:val="22"/>
                <w:szCs w:val="22"/>
              </w:rPr>
            </w:pPr>
            <w:r w:rsidRPr="002B2D0C">
              <w:rPr>
                <w:rFonts w:asciiTheme="minorHAnsi" w:hAnsiTheme="minorHAnsi" w:cs="Arial"/>
                <w:bCs w:val="0"/>
                <w:sz w:val="22"/>
                <w:szCs w:val="22"/>
              </w:rPr>
              <w:t>Date:</w:t>
            </w:r>
            <w:r w:rsidRPr="002B2D0C">
              <w:rPr>
                <w:rFonts w:asciiTheme="minorHAnsi" w:hAnsiTheme="minorHAnsi" w:cs="Arial"/>
                <w:b w:val="0"/>
                <w:bCs w:val="0"/>
                <w:sz w:val="22"/>
                <w:szCs w:val="22"/>
              </w:rPr>
              <w:t xml:space="preserve"> </w:t>
            </w:r>
            <w:r w:rsidR="00D15AFD">
              <w:rPr>
                <w:rFonts w:asciiTheme="minorHAnsi" w:hAnsiTheme="minorHAnsi" w:cs="Arial"/>
                <w:b w:val="0"/>
                <w:bCs w:val="0"/>
                <w:sz w:val="22"/>
                <w:szCs w:val="22"/>
              </w:rPr>
              <w:t>May 26, 2016</w:t>
            </w:r>
          </w:p>
        </w:tc>
      </w:tr>
      <w:tr w:rsidR="001D63D9" w:rsidRPr="002B2D0C" w:rsidTr="001D63D9">
        <w:trPr>
          <w:cantSplit/>
          <w:trHeight w:val="432"/>
        </w:trPr>
        <w:tc>
          <w:tcPr>
            <w:tcW w:w="6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3D9" w:rsidRPr="002B2D0C" w:rsidRDefault="001D63D9" w:rsidP="00D15AFD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2B2D0C">
              <w:rPr>
                <w:rFonts w:asciiTheme="minorHAnsi" w:hAnsiTheme="minorHAnsi" w:cs="Arial"/>
                <w:b/>
                <w:sz w:val="22"/>
                <w:szCs w:val="22"/>
              </w:rPr>
              <w:t>Location:</w:t>
            </w:r>
            <w:r w:rsidRPr="002B2D0C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D15AFD">
              <w:rPr>
                <w:rFonts w:asciiTheme="minorHAnsi" w:hAnsiTheme="minorHAnsi" w:cs="Arial"/>
                <w:sz w:val="22"/>
                <w:szCs w:val="22"/>
              </w:rPr>
              <w:t xml:space="preserve">Brown </w:t>
            </w:r>
            <w:proofErr w:type="spellStart"/>
            <w:r w:rsidR="00D15AFD">
              <w:rPr>
                <w:rFonts w:asciiTheme="minorHAnsi" w:hAnsiTheme="minorHAnsi" w:cs="Arial"/>
                <w:sz w:val="22"/>
                <w:szCs w:val="22"/>
              </w:rPr>
              <w:t>Heatly</w:t>
            </w:r>
            <w:proofErr w:type="spellEnd"/>
            <w:r w:rsidR="00AD06C1">
              <w:rPr>
                <w:rFonts w:asciiTheme="minorHAnsi" w:hAnsiTheme="minorHAnsi" w:cs="Arial"/>
                <w:sz w:val="22"/>
                <w:szCs w:val="22"/>
              </w:rPr>
              <w:t>, Room 1420 or Conference Call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D63D9" w:rsidRPr="002B2D0C" w:rsidRDefault="001D63D9" w:rsidP="00AD06C1">
            <w:pPr>
              <w:pStyle w:val="Header"/>
              <w:rPr>
                <w:rFonts w:asciiTheme="minorHAnsi" w:hAnsiTheme="minorHAnsi" w:cs="Arial"/>
                <w:sz w:val="22"/>
                <w:szCs w:val="22"/>
              </w:rPr>
            </w:pPr>
            <w:r w:rsidRPr="002B2D0C">
              <w:rPr>
                <w:rFonts w:asciiTheme="minorHAnsi" w:hAnsiTheme="minorHAnsi" w:cs="Arial"/>
                <w:b/>
                <w:sz w:val="22"/>
                <w:szCs w:val="22"/>
              </w:rPr>
              <w:t>Time:</w:t>
            </w:r>
            <w:r w:rsidRPr="002B2D0C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002B2D0C">
              <w:rPr>
                <w:rFonts w:asciiTheme="minorHAnsi" w:hAnsiTheme="minorHAnsi" w:cs="Arial"/>
                <w:bCs/>
                <w:sz w:val="22"/>
                <w:szCs w:val="22"/>
              </w:rPr>
              <w:t xml:space="preserve"> </w:t>
            </w:r>
            <w:r w:rsidR="00AD06C1">
              <w:rPr>
                <w:rFonts w:asciiTheme="minorHAnsi" w:hAnsiTheme="minorHAnsi" w:cs="Arial"/>
                <w:bCs/>
                <w:sz w:val="22"/>
                <w:szCs w:val="22"/>
              </w:rPr>
              <w:t>10:30</w:t>
            </w:r>
            <w:r w:rsidR="00D15AFD">
              <w:rPr>
                <w:rFonts w:asciiTheme="minorHAnsi" w:hAnsiTheme="minorHAnsi" w:cs="Arial"/>
                <w:bCs/>
                <w:sz w:val="22"/>
                <w:szCs w:val="22"/>
              </w:rPr>
              <w:t>am-12pm</w:t>
            </w:r>
          </w:p>
        </w:tc>
      </w:tr>
    </w:tbl>
    <w:p w:rsidR="001D63D9" w:rsidRDefault="001D63D9">
      <w:pPr>
        <w:rPr>
          <w:rFonts w:asciiTheme="minorHAnsi" w:hAnsiTheme="minorHAnsi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16"/>
        <w:gridCol w:w="3117"/>
        <w:gridCol w:w="3117"/>
      </w:tblGrid>
      <w:tr w:rsidR="00F42B86" w:rsidRPr="002B2D0C" w:rsidTr="007C6E03">
        <w:trPr>
          <w:cantSplit/>
        </w:trPr>
        <w:tc>
          <w:tcPr>
            <w:tcW w:w="5000" w:type="pct"/>
            <w:gridSpan w:val="3"/>
            <w:shd w:val="clear" w:color="auto" w:fill="D9D9D9"/>
          </w:tcPr>
          <w:p w:rsidR="00F42B86" w:rsidRPr="002B2D0C" w:rsidRDefault="00F42B86" w:rsidP="007C6E0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2D0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Attendees    </w:t>
            </w:r>
          </w:p>
        </w:tc>
      </w:tr>
      <w:tr w:rsidR="00EB399F" w:rsidRPr="00EB399F" w:rsidTr="00F42B86">
        <w:trPr>
          <w:cantSplit/>
        </w:trPr>
        <w:tc>
          <w:tcPr>
            <w:tcW w:w="1666" w:type="pct"/>
            <w:shd w:val="clear" w:color="auto" w:fill="auto"/>
          </w:tcPr>
          <w:p w:rsidR="00EB399F" w:rsidRPr="00EB399F" w:rsidRDefault="00EB399F" w:rsidP="00EB39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B399F">
              <w:rPr>
                <w:rFonts w:asciiTheme="minorHAnsi" w:hAnsiTheme="minorHAnsi" w:cstheme="minorHAnsi"/>
                <w:sz w:val="22"/>
                <w:szCs w:val="22"/>
              </w:rPr>
              <w:t>Rebecca Lea (</w:t>
            </w:r>
            <w:r w:rsidRPr="00EB399F">
              <w:rPr>
                <w:rFonts w:asciiTheme="minorHAnsi" w:hAnsiTheme="minorHAnsi" w:cstheme="minorHAnsi"/>
                <w:sz w:val="22"/>
                <w:szCs w:val="22"/>
              </w:rPr>
              <w:t>Ensign</w:t>
            </w:r>
            <w:r w:rsidRPr="00EB399F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667" w:type="pct"/>
            <w:shd w:val="clear" w:color="auto" w:fill="auto"/>
          </w:tcPr>
          <w:p w:rsidR="00EB399F" w:rsidRPr="00EB399F" w:rsidRDefault="00EB399F" w:rsidP="00EB399F">
            <w:pPr>
              <w:rPr>
                <w:rFonts w:asciiTheme="minorHAnsi" w:hAnsiTheme="minorHAnsi"/>
                <w:sz w:val="22"/>
                <w:szCs w:val="22"/>
              </w:rPr>
            </w:pPr>
            <w:r w:rsidRPr="00EB399F">
              <w:rPr>
                <w:rFonts w:asciiTheme="minorHAnsi" w:hAnsiTheme="minorHAnsi" w:cstheme="minorHAnsi"/>
                <w:sz w:val="22"/>
                <w:szCs w:val="22"/>
              </w:rPr>
              <w:t>Catherine Mitchell (</w:t>
            </w:r>
            <w:r w:rsidRPr="00EB399F">
              <w:rPr>
                <w:rFonts w:asciiTheme="minorHAnsi" w:hAnsiTheme="minorHAnsi" w:cstheme="minorHAnsi"/>
                <w:sz w:val="22"/>
                <w:szCs w:val="22"/>
              </w:rPr>
              <w:t>MCO</w:t>
            </w:r>
            <w:r w:rsidRPr="00EB399F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667" w:type="pct"/>
          </w:tcPr>
          <w:p w:rsidR="00EB399F" w:rsidRPr="00EB399F" w:rsidRDefault="00EB399F" w:rsidP="00EB399F">
            <w:pPr>
              <w:rPr>
                <w:rFonts w:asciiTheme="minorHAnsi" w:hAnsiTheme="minorHAnsi"/>
                <w:sz w:val="22"/>
                <w:szCs w:val="22"/>
              </w:rPr>
            </w:pPr>
            <w:r w:rsidRPr="00EB399F">
              <w:rPr>
                <w:rFonts w:asciiTheme="minorHAnsi" w:hAnsiTheme="minorHAnsi"/>
                <w:sz w:val="22"/>
                <w:szCs w:val="22"/>
              </w:rPr>
              <w:t>Kate Layman (</w:t>
            </w:r>
            <w:r w:rsidRPr="00EB399F">
              <w:rPr>
                <w:rFonts w:asciiTheme="minorHAnsi" w:hAnsiTheme="minorHAnsi" w:cstheme="minorHAnsi"/>
                <w:sz w:val="22"/>
                <w:szCs w:val="22"/>
              </w:rPr>
              <w:t>HHSC</w:t>
            </w:r>
            <w:r w:rsidRPr="00EB399F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</w:tr>
      <w:tr w:rsidR="00EB399F" w:rsidRPr="00EB399F" w:rsidTr="00F42B86">
        <w:trPr>
          <w:cantSplit/>
        </w:trPr>
        <w:tc>
          <w:tcPr>
            <w:tcW w:w="1666" w:type="pct"/>
            <w:shd w:val="clear" w:color="auto" w:fill="auto"/>
          </w:tcPr>
          <w:p w:rsidR="00EB399F" w:rsidRPr="00EB399F" w:rsidRDefault="00EB399F" w:rsidP="00EB399F">
            <w:pPr>
              <w:rPr>
                <w:rFonts w:asciiTheme="minorHAnsi" w:hAnsiTheme="minorHAnsi"/>
                <w:sz w:val="22"/>
                <w:szCs w:val="22"/>
              </w:rPr>
            </w:pPr>
            <w:r w:rsidRPr="00EB399F">
              <w:rPr>
                <w:rFonts w:asciiTheme="minorHAnsi" w:hAnsiTheme="minorHAnsi" w:cstheme="minorHAnsi"/>
                <w:sz w:val="22"/>
                <w:szCs w:val="22"/>
              </w:rPr>
              <w:t xml:space="preserve">Kevin </w:t>
            </w:r>
            <w:proofErr w:type="spellStart"/>
            <w:r w:rsidRPr="00EB399F">
              <w:rPr>
                <w:rFonts w:asciiTheme="minorHAnsi" w:hAnsiTheme="minorHAnsi" w:cstheme="minorHAnsi"/>
                <w:sz w:val="22"/>
                <w:szCs w:val="22"/>
              </w:rPr>
              <w:t>Niccum</w:t>
            </w:r>
            <w:proofErr w:type="spellEnd"/>
            <w:r w:rsidRPr="00EB399F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Pr="00EB399F">
              <w:rPr>
                <w:rFonts w:asciiTheme="minorHAnsi" w:hAnsiTheme="minorHAnsi" w:cstheme="minorHAnsi"/>
                <w:sz w:val="22"/>
                <w:szCs w:val="22"/>
              </w:rPr>
              <w:t>Ensign</w:t>
            </w:r>
            <w:r w:rsidRPr="00EB399F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667" w:type="pct"/>
            <w:shd w:val="clear" w:color="auto" w:fill="auto"/>
          </w:tcPr>
          <w:p w:rsidR="00EB399F" w:rsidRPr="00EB399F" w:rsidRDefault="00EB399F" w:rsidP="00EB399F">
            <w:pPr>
              <w:rPr>
                <w:rFonts w:asciiTheme="minorHAnsi" w:hAnsiTheme="minorHAnsi"/>
                <w:sz w:val="22"/>
                <w:szCs w:val="22"/>
              </w:rPr>
            </w:pPr>
            <w:r w:rsidRPr="00EB399F">
              <w:rPr>
                <w:rFonts w:asciiTheme="minorHAnsi" w:hAnsiTheme="minorHAnsi" w:cstheme="minorHAnsi"/>
                <w:sz w:val="22"/>
                <w:szCs w:val="22"/>
              </w:rPr>
              <w:t xml:space="preserve">Ruby Silva  </w:t>
            </w:r>
            <w:r w:rsidRPr="00EB399F">
              <w:rPr>
                <w:rFonts w:asciiTheme="minorHAnsi" w:hAnsiTheme="minorHAnsi" w:cstheme="minorHAnsi"/>
                <w:sz w:val="22"/>
                <w:szCs w:val="22"/>
              </w:rPr>
              <w:t>(MCO)</w:t>
            </w:r>
          </w:p>
        </w:tc>
        <w:tc>
          <w:tcPr>
            <w:tcW w:w="1667" w:type="pct"/>
          </w:tcPr>
          <w:p w:rsidR="00EB399F" w:rsidRPr="00EB399F" w:rsidRDefault="00EB399F" w:rsidP="00EB399F">
            <w:pPr>
              <w:rPr>
                <w:rFonts w:asciiTheme="minorHAnsi" w:hAnsiTheme="minorHAnsi"/>
                <w:sz w:val="22"/>
                <w:szCs w:val="22"/>
              </w:rPr>
            </w:pPr>
            <w:r w:rsidRPr="00EB399F">
              <w:rPr>
                <w:rFonts w:asciiTheme="minorHAnsi" w:hAnsiTheme="minorHAnsi"/>
                <w:sz w:val="22"/>
                <w:szCs w:val="22"/>
              </w:rPr>
              <w:t xml:space="preserve">Pam McDonald </w:t>
            </w:r>
            <w:r w:rsidRPr="00EB399F">
              <w:rPr>
                <w:rFonts w:asciiTheme="minorHAnsi" w:hAnsiTheme="minorHAnsi"/>
                <w:sz w:val="22"/>
                <w:szCs w:val="22"/>
              </w:rPr>
              <w:t>(</w:t>
            </w:r>
            <w:r w:rsidRPr="00EB399F">
              <w:rPr>
                <w:rFonts w:asciiTheme="minorHAnsi" w:hAnsiTheme="minorHAnsi" w:cstheme="minorHAnsi"/>
                <w:sz w:val="22"/>
                <w:szCs w:val="22"/>
              </w:rPr>
              <w:t>HHSC)</w:t>
            </w:r>
          </w:p>
        </w:tc>
      </w:tr>
      <w:tr w:rsidR="00EB399F" w:rsidRPr="00EB399F" w:rsidTr="00F42B86">
        <w:trPr>
          <w:cantSplit/>
        </w:trPr>
        <w:tc>
          <w:tcPr>
            <w:tcW w:w="1666" w:type="pct"/>
            <w:shd w:val="clear" w:color="auto" w:fill="auto"/>
          </w:tcPr>
          <w:p w:rsidR="00EB399F" w:rsidRPr="00EB399F" w:rsidRDefault="00EB399F" w:rsidP="00EB39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B399F">
              <w:rPr>
                <w:rFonts w:asciiTheme="minorHAnsi" w:hAnsiTheme="minorHAnsi"/>
                <w:sz w:val="22"/>
                <w:szCs w:val="22"/>
              </w:rPr>
              <w:t>Taylor Sims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(Ensign)</w:t>
            </w:r>
          </w:p>
        </w:tc>
        <w:tc>
          <w:tcPr>
            <w:tcW w:w="1667" w:type="pct"/>
            <w:shd w:val="clear" w:color="auto" w:fill="auto"/>
          </w:tcPr>
          <w:p w:rsidR="00EB399F" w:rsidRPr="00EB399F" w:rsidRDefault="00EB399F" w:rsidP="00EB399F">
            <w:pPr>
              <w:rPr>
                <w:rFonts w:asciiTheme="minorHAnsi" w:hAnsiTheme="minorHAnsi"/>
                <w:sz w:val="22"/>
                <w:szCs w:val="22"/>
              </w:rPr>
            </w:pPr>
            <w:r w:rsidRPr="00EB399F">
              <w:rPr>
                <w:rFonts w:asciiTheme="minorHAnsi" w:hAnsiTheme="minorHAnsi" w:cstheme="minorHAnsi"/>
                <w:sz w:val="22"/>
                <w:szCs w:val="22"/>
              </w:rPr>
              <w:t xml:space="preserve">Jeannine </w:t>
            </w:r>
            <w:proofErr w:type="spellStart"/>
            <w:r w:rsidRPr="00EB399F">
              <w:rPr>
                <w:rFonts w:asciiTheme="minorHAnsi" w:hAnsiTheme="minorHAnsi" w:cstheme="minorHAnsi"/>
                <w:sz w:val="22"/>
                <w:szCs w:val="22"/>
              </w:rPr>
              <w:t>Sidberry</w:t>
            </w:r>
            <w:proofErr w:type="spellEnd"/>
            <w:r w:rsidRPr="00EB399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B399F">
              <w:rPr>
                <w:rFonts w:asciiTheme="minorHAnsi" w:hAnsiTheme="minorHAnsi" w:cstheme="minorHAnsi"/>
                <w:sz w:val="22"/>
                <w:szCs w:val="22"/>
              </w:rPr>
              <w:t>(MCO)</w:t>
            </w:r>
          </w:p>
        </w:tc>
        <w:tc>
          <w:tcPr>
            <w:tcW w:w="1667" w:type="pct"/>
          </w:tcPr>
          <w:p w:rsidR="00EB399F" w:rsidRPr="00EB399F" w:rsidRDefault="00EB399F" w:rsidP="00EB399F">
            <w:pPr>
              <w:rPr>
                <w:rFonts w:asciiTheme="minorHAnsi" w:hAnsiTheme="minorHAnsi"/>
                <w:sz w:val="22"/>
                <w:szCs w:val="22"/>
              </w:rPr>
            </w:pPr>
            <w:r w:rsidRPr="00EB399F">
              <w:rPr>
                <w:rFonts w:asciiTheme="minorHAnsi" w:hAnsiTheme="minorHAnsi"/>
                <w:sz w:val="22"/>
                <w:szCs w:val="22"/>
              </w:rPr>
              <w:t xml:space="preserve">Gary Young </w:t>
            </w:r>
            <w:r w:rsidRPr="00EB399F">
              <w:rPr>
                <w:rFonts w:asciiTheme="minorHAnsi" w:hAnsiTheme="minorHAnsi"/>
                <w:sz w:val="22"/>
                <w:szCs w:val="22"/>
              </w:rPr>
              <w:t>(</w:t>
            </w:r>
            <w:r w:rsidRPr="00EB399F">
              <w:rPr>
                <w:rFonts w:asciiTheme="minorHAnsi" w:hAnsiTheme="minorHAnsi" w:cstheme="minorHAnsi"/>
                <w:sz w:val="22"/>
                <w:szCs w:val="22"/>
              </w:rPr>
              <w:t>HHSC)</w:t>
            </w:r>
          </w:p>
        </w:tc>
      </w:tr>
      <w:tr w:rsidR="00EB399F" w:rsidRPr="00EB399F" w:rsidTr="00F42B86">
        <w:trPr>
          <w:cantSplit/>
        </w:trPr>
        <w:tc>
          <w:tcPr>
            <w:tcW w:w="1666" w:type="pct"/>
            <w:shd w:val="clear" w:color="auto" w:fill="auto"/>
          </w:tcPr>
          <w:p w:rsidR="00EB399F" w:rsidRPr="00EB399F" w:rsidRDefault="00EB399F" w:rsidP="00EB39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B399F">
              <w:rPr>
                <w:rFonts w:asciiTheme="minorHAnsi" w:hAnsiTheme="minorHAnsi" w:cstheme="minorHAnsi"/>
                <w:sz w:val="22"/>
                <w:szCs w:val="22"/>
              </w:rPr>
              <w:t xml:space="preserve">Donovan </w:t>
            </w:r>
            <w:proofErr w:type="spellStart"/>
            <w:r w:rsidRPr="00EB399F">
              <w:rPr>
                <w:rFonts w:asciiTheme="minorHAnsi" w:hAnsiTheme="minorHAnsi" w:cstheme="minorHAnsi"/>
                <w:sz w:val="22"/>
                <w:szCs w:val="22"/>
              </w:rPr>
              <w:t>Dekowski</w:t>
            </w:r>
            <w:proofErr w:type="spellEnd"/>
            <w:r w:rsidRPr="00EB399F">
              <w:rPr>
                <w:rFonts w:asciiTheme="minorHAnsi" w:hAnsiTheme="minorHAnsi" w:cstheme="minorHAnsi"/>
                <w:sz w:val="22"/>
                <w:szCs w:val="22"/>
              </w:rPr>
              <w:t xml:space="preserve"> (Regency)</w:t>
            </w:r>
          </w:p>
        </w:tc>
        <w:tc>
          <w:tcPr>
            <w:tcW w:w="1667" w:type="pct"/>
            <w:shd w:val="clear" w:color="auto" w:fill="auto"/>
          </w:tcPr>
          <w:p w:rsidR="00EB399F" w:rsidRPr="00EB399F" w:rsidRDefault="00EB399F" w:rsidP="00EB399F">
            <w:pPr>
              <w:rPr>
                <w:rFonts w:asciiTheme="minorHAnsi" w:hAnsiTheme="minorHAnsi"/>
                <w:sz w:val="22"/>
                <w:szCs w:val="22"/>
              </w:rPr>
            </w:pPr>
            <w:r w:rsidRPr="00EB399F">
              <w:rPr>
                <w:rFonts w:asciiTheme="minorHAnsi" w:hAnsiTheme="minorHAnsi" w:cstheme="minorHAnsi"/>
                <w:sz w:val="22"/>
                <w:szCs w:val="22"/>
              </w:rPr>
              <w:t xml:space="preserve">Paula Swenson </w:t>
            </w:r>
            <w:r w:rsidRPr="00EB399F">
              <w:rPr>
                <w:rFonts w:asciiTheme="minorHAnsi" w:hAnsiTheme="minorHAnsi" w:cstheme="minorHAnsi"/>
                <w:sz w:val="22"/>
                <w:szCs w:val="22"/>
              </w:rPr>
              <w:t>(MCO)</w:t>
            </w:r>
          </w:p>
        </w:tc>
        <w:tc>
          <w:tcPr>
            <w:tcW w:w="1667" w:type="pct"/>
          </w:tcPr>
          <w:p w:rsidR="00EB399F" w:rsidRPr="00EB399F" w:rsidRDefault="00EB399F" w:rsidP="00EB399F">
            <w:pPr>
              <w:rPr>
                <w:rFonts w:asciiTheme="minorHAnsi" w:hAnsiTheme="minorHAnsi"/>
                <w:sz w:val="22"/>
                <w:szCs w:val="22"/>
              </w:rPr>
            </w:pPr>
            <w:r w:rsidRPr="00EB399F">
              <w:rPr>
                <w:rFonts w:asciiTheme="minorHAnsi" w:hAnsiTheme="minorHAnsi"/>
                <w:sz w:val="22"/>
                <w:szCs w:val="22"/>
              </w:rPr>
              <w:t xml:space="preserve">Rachel Butler </w:t>
            </w:r>
            <w:r w:rsidRPr="00EB399F">
              <w:rPr>
                <w:rFonts w:asciiTheme="minorHAnsi" w:hAnsiTheme="minorHAnsi"/>
                <w:sz w:val="22"/>
                <w:szCs w:val="22"/>
              </w:rPr>
              <w:t>(</w:t>
            </w:r>
            <w:r w:rsidRPr="00EB399F">
              <w:rPr>
                <w:rFonts w:asciiTheme="minorHAnsi" w:hAnsiTheme="minorHAnsi" w:cstheme="minorHAnsi"/>
                <w:sz w:val="22"/>
                <w:szCs w:val="22"/>
              </w:rPr>
              <w:t>HHSC)</w:t>
            </w:r>
          </w:p>
        </w:tc>
      </w:tr>
      <w:tr w:rsidR="00EB399F" w:rsidRPr="00EB399F" w:rsidTr="00F42B86">
        <w:trPr>
          <w:cantSplit/>
        </w:trPr>
        <w:tc>
          <w:tcPr>
            <w:tcW w:w="1666" w:type="pct"/>
            <w:shd w:val="clear" w:color="auto" w:fill="auto"/>
          </w:tcPr>
          <w:p w:rsidR="00EB399F" w:rsidRPr="00EB399F" w:rsidRDefault="00EB399F" w:rsidP="00EB399F">
            <w:pPr>
              <w:rPr>
                <w:rFonts w:asciiTheme="minorHAnsi" w:hAnsiTheme="minorHAnsi"/>
                <w:sz w:val="22"/>
                <w:szCs w:val="22"/>
              </w:rPr>
            </w:pPr>
            <w:r w:rsidRPr="00EB399F">
              <w:rPr>
                <w:rFonts w:asciiTheme="minorHAnsi" w:hAnsiTheme="minorHAnsi"/>
                <w:sz w:val="22"/>
                <w:szCs w:val="22"/>
              </w:rPr>
              <w:t xml:space="preserve">David </w:t>
            </w:r>
            <w:proofErr w:type="spellStart"/>
            <w:r w:rsidRPr="00EB399F">
              <w:rPr>
                <w:rFonts w:asciiTheme="minorHAnsi" w:hAnsiTheme="minorHAnsi"/>
                <w:sz w:val="22"/>
                <w:szCs w:val="22"/>
              </w:rPr>
              <w:t>Byrom</w:t>
            </w:r>
            <w:proofErr w:type="spellEnd"/>
            <w:r w:rsidRPr="00EB399F">
              <w:rPr>
                <w:rFonts w:asciiTheme="minorHAnsi" w:hAnsiTheme="minorHAnsi"/>
                <w:sz w:val="22"/>
                <w:szCs w:val="22"/>
              </w:rPr>
              <w:t xml:space="preserve"> (</w:t>
            </w:r>
            <w:r w:rsidRPr="00EB399F">
              <w:rPr>
                <w:rFonts w:asciiTheme="minorHAnsi" w:hAnsiTheme="minorHAnsi"/>
                <w:sz w:val="22"/>
                <w:szCs w:val="22"/>
              </w:rPr>
              <w:t>TAPNH</w:t>
            </w:r>
            <w:r w:rsidRPr="00EB399F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1667" w:type="pct"/>
            <w:shd w:val="clear" w:color="auto" w:fill="auto"/>
          </w:tcPr>
          <w:p w:rsidR="00EB399F" w:rsidRPr="00EB399F" w:rsidRDefault="00EB399F" w:rsidP="00EB399F">
            <w:pPr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EB399F">
              <w:rPr>
                <w:rFonts w:asciiTheme="minorHAnsi" w:hAnsiTheme="minorHAnsi" w:cstheme="minorHAnsi"/>
                <w:sz w:val="22"/>
                <w:szCs w:val="22"/>
              </w:rPr>
              <w:t>Cesely</w:t>
            </w:r>
            <w:proofErr w:type="spellEnd"/>
            <w:r w:rsidRPr="00EB399F">
              <w:rPr>
                <w:rFonts w:asciiTheme="minorHAnsi" w:hAnsiTheme="minorHAnsi" w:cstheme="minorHAnsi"/>
                <w:sz w:val="22"/>
                <w:szCs w:val="22"/>
              </w:rPr>
              <w:t xml:space="preserve"> Rollins </w:t>
            </w:r>
            <w:r w:rsidRPr="00EB399F">
              <w:rPr>
                <w:rFonts w:asciiTheme="minorHAnsi" w:hAnsiTheme="minorHAnsi" w:cstheme="minorHAnsi"/>
                <w:sz w:val="22"/>
                <w:szCs w:val="22"/>
              </w:rPr>
              <w:t>(MCO)</w:t>
            </w:r>
          </w:p>
        </w:tc>
        <w:tc>
          <w:tcPr>
            <w:tcW w:w="1667" w:type="pct"/>
          </w:tcPr>
          <w:p w:rsidR="00EB399F" w:rsidRPr="00EB399F" w:rsidRDefault="00EB399F" w:rsidP="00EB399F">
            <w:pPr>
              <w:rPr>
                <w:rFonts w:asciiTheme="minorHAnsi" w:hAnsiTheme="minorHAnsi"/>
                <w:sz w:val="22"/>
                <w:szCs w:val="22"/>
              </w:rPr>
            </w:pPr>
            <w:r w:rsidRPr="00EB399F">
              <w:rPr>
                <w:rFonts w:asciiTheme="minorHAnsi" w:hAnsiTheme="minorHAnsi"/>
                <w:sz w:val="22"/>
                <w:szCs w:val="22"/>
              </w:rPr>
              <w:t xml:space="preserve">Charlie Greenberg </w:t>
            </w:r>
            <w:r w:rsidRPr="00EB399F">
              <w:rPr>
                <w:rFonts w:asciiTheme="minorHAnsi" w:hAnsiTheme="minorHAnsi"/>
                <w:sz w:val="22"/>
                <w:szCs w:val="22"/>
              </w:rPr>
              <w:t>(</w:t>
            </w:r>
            <w:r w:rsidRPr="00EB399F">
              <w:rPr>
                <w:rFonts w:asciiTheme="minorHAnsi" w:hAnsiTheme="minorHAnsi" w:cstheme="minorHAnsi"/>
                <w:sz w:val="22"/>
                <w:szCs w:val="22"/>
              </w:rPr>
              <w:t>HHSC)</w:t>
            </w:r>
          </w:p>
        </w:tc>
      </w:tr>
      <w:tr w:rsidR="00EB399F" w:rsidRPr="00EB399F" w:rsidTr="00F42B86">
        <w:trPr>
          <w:cantSplit/>
        </w:trPr>
        <w:tc>
          <w:tcPr>
            <w:tcW w:w="1666" w:type="pct"/>
            <w:shd w:val="clear" w:color="auto" w:fill="auto"/>
          </w:tcPr>
          <w:p w:rsidR="00EB399F" w:rsidRPr="00EB399F" w:rsidRDefault="00EB399F" w:rsidP="00EB399F">
            <w:pPr>
              <w:rPr>
                <w:rFonts w:asciiTheme="minorHAnsi" w:hAnsiTheme="minorHAnsi"/>
                <w:sz w:val="22"/>
                <w:szCs w:val="22"/>
              </w:rPr>
            </w:pPr>
            <w:r w:rsidRPr="00EB399F">
              <w:rPr>
                <w:rFonts w:asciiTheme="minorHAnsi" w:hAnsiTheme="minorHAnsi"/>
                <w:sz w:val="22"/>
                <w:szCs w:val="22"/>
              </w:rPr>
              <w:t>Brandon Durbin (</w:t>
            </w:r>
            <w:r w:rsidRPr="00EB399F">
              <w:rPr>
                <w:rFonts w:asciiTheme="minorHAnsi" w:hAnsiTheme="minorHAnsi"/>
                <w:sz w:val="22"/>
                <w:szCs w:val="22"/>
              </w:rPr>
              <w:t>TAPNH</w:t>
            </w:r>
            <w:r w:rsidRPr="00EB399F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1667" w:type="pct"/>
            <w:shd w:val="clear" w:color="auto" w:fill="auto"/>
          </w:tcPr>
          <w:p w:rsidR="00EB399F" w:rsidRPr="00EB399F" w:rsidRDefault="00EB399F" w:rsidP="00EB39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B399F">
              <w:rPr>
                <w:rFonts w:asciiTheme="minorHAnsi" w:hAnsiTheme="minorHAnsi" w:cstheme="minorHAnsi"/>
                <w:sz w:val="22"/>
                <w:szCs w:val="22"/>
              </w:rPr>
              <w:t xml:space="preserve">Marianne Hanley </w:t>
            </w:r>
            <w:r w:rsidRPr="00EB399F">
              <w:rPr>
                <w:rFonts w:asciiTheme="minorHAnsi" w:hAnsiTheme="minorHAnsi" w:cstheme="minorHAnsi"/>
                <w:sz w:val="22"/>
                <w:szCs w:val="22"/>
              </w:rPr>
              <w:t>(MCO)</w:t>
            </w:r>
          </w:p>
        </w:tc>
        <w:tc>
          <w:tcPr>
            <w:tcW w:w="1667" w:type="pct"/>
          </w:tcPr>
          <w:p w:rsidR="00EB399F" w:rsidRPr="00EB399F" w:rsidRDefault="00EB399F" w:rsidP="00EB399F">
            <w:pPr>
              <w:spacing w:before="20" w:after="20"/>
              <w:rPr>
                <w:rFonts w:asciiTheme="minorHAnsi" w:hAnsiTheme="minorHAnsi"/>
                <w:sz w:val="22"/>
                <w:szCs w:val="22"/>
              </w:rPr>
            </w:pPr>
            <w:r w:rsidRPr="00EB399F">
              <w:rPr>
                <w:rFonts w:asciiTheme="minorHAnsi" w:hAnsiTheme="minorHAnsi" w:cstheme="minorHAnsi"/>
                <w:sz w:val="22"/>
                <w:szCs w:val="22"/>
              </w:rPr>
              <w:t xml:space="preserve">Nancy Walker </w:t>
            </w:r>
            <w:r w:rsidRPr="00EB399F">
              <w:rPr>
                <w:rFonts w:asciiTheme="minorHAnsi" w:hAnsiTheme="minorHAnsi"/>
                <w:sz w:val="22"/>
                <w:szCs w:val="22"/>
              </w:rPr>
              <w:t>(</w:t>
            </w:r>
            <w:r w:rsidRPr="00EB399F">
              <w:rPr>
                <w:rFonts w:asciiTheme="minorHAnsi" w:hAnsiTheme="minorHAnsi" w:cstheme="minorHAnsi"/>
                <w:sz w:val="22"/>
                <w:szCs w:val="22"/>
              </w:rPr>
              <w:t>HHSC)</w:t>
            </w:r>
          </w:p>
        </w:tc>
      </w:tr>
      <w:tr w:rsidR="00EB399F" w:rsidRPr="00EB399F" w:rsidTr="00F42B86">
        <w:trPr>
          <w:cantSplit/>
        </w:trPr>
        <w:tc>
          <w:tcPr>
            <w:tcW w:w="1666" w:type="pct"/>
            <w:shd w:val="clear" w:color="auto" w:fill="auto"/>
          </w:tcPr>
          <w:p w:rsidR="00EB399F" w:rsidRPr="00EB399F" w:rsidRDefault="00EB399F" w:rsidP="00EB399F">
            <w:pPr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  <w:r w:rsidRPr="00EB399F">
              <w:rPr>
                <w:rFonts w:asciiTheme="minorHAnsi" w:hAnsiTheme="minorHAnsi" w:cstheme="minorHAnsi"/>
                <w:sz w:val="22"/>
                <w:szCs w:val="22"/>
              </w:rPr>
              <w:t>John Berta (</w:t>
            </w:r>
            <w:r w:rsidRPr="00EB399F">
              <w:rPr>
                <w:rFonts w:asciiTheme="minorHAnsi" w:hAnsiTheme="minorHAnsi"/>
                <w:sz w:val="22"/>
                <w:szCs w:val="22"/>
              </w:rPr>
              <w:t>THA</w:t>
            </w:r>
            <w:r w:rsidRPr="00EB399F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1667" w:type="pct"/>
            <w:shd w:val="clear" w:color="auto" w:fill="auto"/>
          </w:tcPr>
          <w:p w:rsidR="00EB399F" w:rsidRPr="00EB399F" w:rsidRDefault="00EB399F" w:rsidP="00EB39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B399F">
              <w:rPr>
                <w:rFonts w:asciiTheme="minorHAnsi" w:hAnsiTheme="minorHAnsi" w:cstheme="minorHAnsi"/>
                <w:sz w:val="22"/>
                <w:szCs w:val="22"/>
              </w:rPr>
              <w:t xml:space="preserve">Angie Parks </w:t>
            </w:r>
            <w:r w:rsidRPr="00EB399F">
              <w:rPr>
                <w:rFonts w:asciiTheme="minorHAnsi" w:hAnsiTheme="minorHAnsi" w:cstheme="minorHAnsi"/>
                <w:sz w:val="22"/>
                <w:szCs w:val="22"/>
              </w:rPr>
              <w:t>(MCO)</w:t>
            </w:r>
          </w:p>
        </w:tc>
        <w:tc>
          <w:tcPr>
            <w:tcW w:w="1667" w:type="pct"/>
          </w:tcPr>
          <w:p w:rsidR="00EB399F" w:rsidRPr="00EB399F" w:rsidRDefault="00EB399F" w:rsidP="00EB399F">
            <w:pPr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B399F">
              <w:rPr>
                <w:rFonts w:asciiTheme="minorHAnsi" w:hAnsiTheme="minorHAnsi"/>
                <w:sz w:val="22"/>
                <w:szCs w:val="22"/>
              </w:rPr>
              <w:t>Ardas</w:t>
            </w:r>
            <w:proofErr w:type="spellEnd"/>
            <w:r w:rsidRPr="00EB399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EB399F">
              <w:rPr>
                <w:rFonts w:asciiTheme="minorHAnsi" w:hAnsiTheme="minorHAnsi"/>
                <w:sz w:val="22"/>
                <w:szCs w:val="22"/>
              </w:rPr>
              <w:t>Khalsa</w:t>
            </w:r>
            <w:proofErr w:type="spellEnd"/>
            <w:r w:rsidRPr="00EB399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EB399F">
              <w:rPr>
                <w:rFonts w:asciiTheme="minorHAnsi" w:hAnsiTheme="minorHAnsi"/>
                <w:sz w:val="22"/>
                <w:szCs w:val="22"/>
              </w:rPr>
              <w:t>(</w:t>
            </w:r>
            <w:r w:rsidRPr="00EB399F">
              <w:rPr>
                <w:rFonts w:asciiTheme="minorHAnsi" w:hAnsiTheme="minorHAnsi" w:cstheme="minorHAnsi"/>
                <w:sz w:val="22"/>
                <w:szCs w:val="22"/>
              </w:rPr>
              <w:t>HHSC)</w:t>
            </w:r>
          </w:p>
        </w:tc>
      </w:tr>
      <w:tr w:rsidR="00EB399F" w:rsidRPr="00EB399F" w:rsidTr="00F42B86">
        <w:trPr>
          <w:cantSplit/>
        </w:trPr>
        <w:tc>
          <w:tcPr>
            <w:tcW w:w="1666" w:type="pct"/>
            <w:shd w:val="clear" w:color="auto" w:fill="auto"/>
          </w:tcPr>
          <w:p w:rsidR="00EB399F" w:rsidRPr="00EB399F" w:rsidRDefault="00EB399F" w:rsidP="00EB399F">
            <w:pPr>
              <w:rPr>
                <w:rFonts w:asciiTheme="minorHAnsi" w:hAnsiTheme="minorHAnsi"/>
                <w:sz w:val="22"/>
                <w:szCs w:val="22"/>
              </w:rPr>
            </w:pPr>
            <w:r w:rsidRPr="00EB399F">
              <w:rPr>
                <w:rFonts w:asciiTheme="minorHAnsi" w:hAnsiTheme="minorHAnsi" w:cstheme="minorHAnsi"/>
                <w:sz w:val="22"/>
                <w:szCs w:val="22"/>
              </w:rPr>
              <w:t>Jennifer Banda (</w:t>
            </w:r>
            <w:r w:rsidRPr="00EB399F">
              <w:rPr>
                <w:rFonts w:asciiTheme="minorHAnsi" w:hAnsiTheme="minorHAnsi"/>
                <w:sz w:val="22"/>
                <w:szCs w:val="22"/>
              </w:rPr>
              <w:t>THA</w:t>
            </w:r>
            <w:r w:rsidRPr="00EB399F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1667" w:type="pct"/>
            <w:shd w:val="clear" w:color="auto" w:fill="auto"/>
          </w:tcPr>
          <w:p w:rsidR="00EB399F" w:rsidRPr="00EB399F" w:rsidRDefault="00EB399F" w:rsidP="00EB399F">
            <w:pPr>
              <w:rPr>
                <w:rFonts w:asciiTheme="minorHAnsi" w:hAnsiTheme="minorHAnsi"/>
                <w:sz w:val="22"/>
                <w:szCs w:val="22"/>
              </w:rPr>
            </w:pPr>
            <w:r w:rsidRPr="00EB399F">
              <w:rPr>
                <w:rFonts w:asciiTheme="minorHAnsi" w:hAnsiTheme="minorHAnsi"/>
                <w:sz w:val="22"/>
                <w:szCs w:val="22"/>
              </w:rPr>
              <w:t>Kate Layman (</w:t>
            </w:r>
            <w:r w:rsidRPr="00EB399F">
              <w:rPr>
                <w:rFonts w:asciiTheme="minorHAnsi" w:hAnsiTheme="minorHAnsi" w:cstheme="minorHAnsi"/>
                <w:sz w:val="22"/>
                <w:szCs w:val="22"/>
              </w:rPr>
              <w:t>HHSC</w:t>
            </w:r>
            <w:r w:rsidRPr="00EB399F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667" w:type="pct"/>
          </w:tcPr>
          <w:p w:rsidR="00EB399F" w:rsidRPr="00EB399F" w:rsidRDefault="00EB399F" w:rsidP="00EB399F">
            <w:pPr>
              <w:rPr>
                <w:rFonts w:asciiTheme="minorHAnsi" w:hAnsiTheme="minorHAnsi"/>
                <w:sz w:val="22"/>
                <w:szCs w:val="22"/>
              </w:rPr>
            </w:pPr>
            <w:r w:rsidRPr="00EB399F">
              <w:rPr>
                <w:rFonts w:asciiTheme="minorHAnsi" w:hAnsiTheme="minorHAnsi"/>
                <w:sz w:val="22"/>
                <w:szCs w:val="22"/>
              </w:rPr>
              <w:t>Estelle Brooks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(HHSC)</w:t>
            </w:r>
          </w:p>
        </w:tc>
      </w:tr>
      <w:tr w:rsidR="00EB399F" w:rsidRPr="00EB399F" w:rsidTr="00F42B86">
        <w:trPr>
          <w:cantSplit/>
        </w:trPr>
        <w:tc>
          <w:tcPr>
            <w:tcW w:w="1666" w:type="pct"/>
            <w:shd w:val="clear" w:color="auto" w:fill="auto"/>
          </w:tcPr>
          <w:p w:rsidR="00EB399F" w:rsidRPr="00EB399F" w:rsidRDefault="00EB399F" w:rsidP="00EB399F">
            <w:pPr>
              <w:rPr>
                <w:rFonts w:asciiTheme="minorHAnsi" w:hAnsiTheme="minorHAnsi"/>
                <w:sz w:val="22"/>
                <w:szCs w:val="22"/>
              </w:rPr>
            </w:pPr>
            <w:r w:rsidRPr="00EB399F">
              <w:rPr>
                <w:rFonts w:asciiTheme="minorHAnsi" w:hAnsiTheme="minorHAnsi" w:cstheme="minorHAnsi"/>
                <w:sz w:val="22"/>
                <w:szCs w:val="22"/>
              </w:rPr>
              <w:t>David Thomason (Leading Age)</w:t>
            </w:r>
          </w:p>
        </w:tc>
        <w:tc>
          <w:tcPr>
            <w:tcW w:w="1667" w:type="pct"/>
            <w:shd w:val="clear" w:color="auto" w:fill="auto"/>
          </w:tcPr>
          <w:p w:rsidR="00EB399F" w:rsidRPr="00EB399F" w:rsidRDefault="00EB399F" w:rsidP="00EB399F">
            <w:pPr>
              <w:rPr>
                <w:rFonts w:asciiTheme="minorHAnsi" w:hAnsiTheme="minorHAnsi"/>
                <w:sz w:val="22"/>
                <w:szCs w:val="22"/>
              </w:rPr>
            </w:pPr>
            <w:r w:rsidRPr="00EB399F">
              <w:rPr>
                <w:rFonts w:asciiTheme="minorHAnsi" w:hAnsiTheme="minorHAnsi"/>
                <w:sz w:val="22"/>
                <w:szCs w:val="22"/>
              </w:rPr>
              <w:t xml:space="preserve">Pam McDonald </w:t>
            </w:r>
            <w:r w:rsidRPr="00EB399F">
              <w:rPr>
                <w:rFonts w:asciiTheme="minorHAnsi" w:hAnsiTheme="minorHAnsi"/>
                <w:sz w:val="22"/>
                <w:szCs w:val="22"/>
              </w:rPr>
              <w:t>(</w:t>
            </w:r>
            <w:r w:rsidRPr="00EB399F">
              <w:rPr>
                <w:rFonts w:asciiTheme="minorHAnsi" w:hAnsiTheme="minorHAnsi" w:cstheme="minorHAnsi"/>
                <w:sz w:val="22"/>
                <w:szCs w:val="22"/>
              </w:rPr>
              <w:t>HHSC)</w:t>
            </w:r>
          </w:p>
        </w:tc>
        <w:tc>
          <w:tcPr>
            <w:tcW w:w="1667" w:type="pct"/>
          </w:tcPr>
          <w:p w:rsidR="00EB399F" w:rsidRPr="00EB399F" w:rsidRDefault="00EB399F" w:rsidP="00EB399F">
            <w:pPr>
              <w:rPr>
                <w:rFonts w:asciiTheme="minorHAnsi" w:hAnsiTheme="minorHAnsi"/>
                <w:sz w:val="22"/>
                <w:szCs w:val="22"/>
              </w:rPr>
            </w:pPr>
            <w:r w:rsidRPr="00EB399F">
              <w:rPr>
                <w:rFonts w:asciiTheme="minorHAnsi" w:hAnsiTheme="minorHAnsi"/>
                <w:sz w:val="22"/>
                <w:szCs w:val="22"/>
              </w:rPr>
              <w:t xml:space="preserve">Jennie </w:t>
            </w:r>
            <w:proofErr w:type="spellStart"/>
            <w:r w:rsidRPr="00EB399F">
              <w:rPr>
                <w:rFonts w:asciiTheme="minorHAnsi" w:hAnsiTheme="minorHAnsi"/>
                <w:sz w:val="22"/>
                <w:szCs w:val="22"/>
              </w:rPr>
              <w:t>Costilow</w:t>
            </w:r>
            <w:proofErr w:type="spellEnd"/>
            <w:r w:rsidRPr="00EB399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EB399F">
              <w:rPr>
                <w:rFonts w:asciiTheme="minorHAnsi" w:hAnsiTheme="minorHAnsi"/>
                <w:sz w:val="22"/>
                <w:szCs w:val="22"/>
              </w:rPr>
              <w:t>(</w:t>
            </w:r>
            <w:r w:rsidRPr="00EB399F">
              <w:rPr>
                <w:rFonts w:asciiTheme="minorHAnsi" w:hAnsiTheme="minorHAnsi" w:cstheme="minorHAnsi"/>
                <w:sz w:val="22"/>
                <w:szCs w:val="22"/>
              </w:rPr>
              <w:t>HHSC)</w:t>
            </w:r>
          </w:p>
        </w:tc>
      </w:tr>
      <w:tr w:rsidR="00EB399F" w:rsidRPr="00EB399F" w:rsidTr="00F42B86">
        <w:trPr>
          <w:cantSplit/>
        </w:trPr>
        <w:tc>
          <w:tcPr>
            <w:tcW w:w="1666" w:type="pct"/>
            <w:shd w:val="clear" w:color="auto" w:fill="auto"/>
          </w:tcPr>
          <w:p w:rsidR="00EB399F" w:rsidRPr="00EB399F" w:rsidRDefault="00EB399F" w:rsidP="00EB399F">
            <w:pPr>
              <w:rPr>
                <w:rFonts w:asciiTheme="minorHAnsi" w:hAnsiTheme="minorHAnsi"/>
                <w:sz w:val="22"/>
                <w:szCs w:val="22"/>
              </w:rPr>
            </w:pPr>
            <w:r w:rsidRPr="00EB399F">
              <w:rPr>
                <w:rFonts w:asciiTheme="minorHAnsi" w:hAnsiTheme="minorHAnsi"/>
                <w:sz w:val="22"/>
                <w:szCs w:val="22"/>
              </w:rPr>
              <w:t>Sandy Klein (</w:t>
            </w:r>
            <w:r w:rsidRPr="00EB399F">
              <w:rPr>
                <w:rFonts w:asciiTheme="minorHAnsi" w:hAnsiTheme="minorHAnsi"/>
                <w:sz w:val="22"/>
                <w:szCs w:val="22"/>
              </w:rPr>
              <w:t>THCA</w:t>
            </w:r>
            <w:r w:rsidRPr="00EB399F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1667" w:type="pct"/>
            <w:shd w:val="clear" w:color="auto" w:fill="auto"/>
          </w:tcPr>
          <w:p w:rsidR="00EB399F" w:rsidRPr="00EB399F" w:rsidRDefault="00EB399F" w:rsidP="00EB399F">
            <w:pPr>
              <w:rPr>
                <w:rFonts w:asciiTheme="minorHAnsi" w:hAnsiTheme="minorHAnsi"/>
                <w:sz w:val="22"/>
                <w:szCs w:val="22"/>
              </w:rPr>
            </w:pPr>
            <w:r w:rsidRPr="00EB399F">
              <w:rPr>
                <w:rFonts w:asciiTheme="minorHAnsi" w:hAnsiTheme="minorHAnsi"/>
                <w:sz w:val="22"/>
                <w:szCs w:val="22"/>
              </w:rPr>
              <w:t xml:space="preserve">Gary Young </w:t>
            </w:r>
            <w:r w:rsidRPr="00EB399F">
              <w:rPr>
                <w:rFonts w:asciiTheme="minorHAnsi" w:hAnsiTheme="minorHAnsi"/>
                <w:sz w:val="22"/>
                <w:szCs w:val="22"/>
              </w:rPr>
              <w:t>(</w:t>
            </w:r>
            <w:r w:rsidRPr="00EB399F">
              <w:rPr>
                <w:rFonts w:asciiTheme="minorHAnsi" w:hAnsiTheme="minorHAnsi" w:cstheme="minorHAnsi"/>
                <w:sz w:val="22"/>
                <w:szCs w:val="22"/>
              </w:rPr>
              <w:t>HHSC)</w:t>
            </w:r>
          </w:p>
        </w:tc>
        <w:tc>
          <w:tcPr>
            <w:tcW w:w="1667" w:type="pct"/>
          </w:tcPr>
          <w:p w:rsidR="00EB399F" w:rsidRPr="00EB399F" w:rsidRDefault="00EB399F" w:rsidP="00EB399F">
            <w:pPr>
              <w:rPr>
                <w:rFonts w:asciiTheme="minorHAnsi" w:hAnsiTheme="minorHAnsi"/>
                <w:sz w:val="22"/>
                <w:szCs w:val="22"/>
              </w:rPr>
            </w:pPr>
            <w:r w:rsidRPr="00EB399F">
              <w:rPr>
                <w:rFonts w:asciiTheme="minorHAnsi" w:hAnsiTheme="minorHAnsi"/>
                <w:sz w:val="22"/>
                <w:szCs w:val="22"/>
              </w:rPr>
              <w:t xml:space="preserve">Wolfe,Andrew </w:t>
            </w:r>
            <w:r w:rsidRPr="00EB399F">
              <w:rPr>
                <w:rFonts w:asciiTheme="minorHAnsi" w:hAnsiTheme="minorHAnsi"/>
                <w:sz w:val="22"/>
                <w:szCs w:val="22"/>
              </w:rPr>
              <w:t>(</w:t>
            </w:r>
            <w:r w:rsidRPr="00EB399F">
              <w:rPr>
                <w:rFonts w:asciiTheme="minorHAnsi" w:hAnsiTheme="minorHAnsi" w:cstheme="minorHAnsi"/>
                <w:sz w:val="22"/>
                <w:szCs w:val="22"/>
              </w:rPr>
              <w:t>HHSC)</w:t>
            </w:r>
          </w:p>
        </w:tc>
      </w:tr>
      <w:tr w:rsidR="00EB399F" w:rsidRPr="00EB399F" w:rsidTr="00F42B86">
        <w:trPr>
          <w:cantSplit/>
        </w:trPr>
        <w:tc>
          <w:tcPr>
            <w:tcW w:w="1666" w:type="pct"/>
            <w:shd w:val="clear" w:color="auto" w:fill="auto"/>
          </w:tcPr>
          <w:p w:rsidR="00EB399F" w:rsidRPr="00EB399F" w:rsidRDefault="00EB399F" w:rsidP="00EB399F">
            <w:pPr>
              <w:rPr>
                <w:rFonts w:asciiTheme="minorHAnsi" w:hAnsiTheme="minorHAnsi"/>
                <w:sz w:val="22"/>
                <w:szCs w:val="22"/>
              </w:rPr>
            </w:pPr>
            <w:r w:rsidRPr="00EB399F">
              <w:rPr>
                <w:rFonts w:asciiTheme="minorHAnsi" w:hAnsiTheme="minorHAnsi"/>
                <w:sz w:val="22"/>
                <w:szCs w:val="22"/>
              </w:rPr>
              <w:t xml:space="preserve">Cassie </w:t>
            </w:r>
            <w:proofErr w:type="spellStart"/>
            <w:r w:rsidRPr="00EB399F">
              <w:rPr>
                <w:rFonts w:asciiTheme="minorHAnsi" w:hAnsiTheme="minorHAnsi"/>
                <w:sz w:val="22"/>
                <w:szCs w:val="22"/>
              </w:rPr>
              <w:t>Mistretta</w:t>
            </w:r>
            <w:proofErr w:type="spellEnd"/>
            <w:r w:rsidRPr="00EB399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EB399F">
              <w:rPr>
                <w:rFonts w:asciiTheme="minorHAnsi" w:hAnsiTheme="minorHAnsi"/>
                <w:sz w:val="22"/>
                <w:szCs w:val="22"/>
              </w:rPr>
              <w:t>(THCA)</w:t>
            </w:r>
          </w:p>
        </w:tc>
        <w:tc>
          <w:tcPr>
            <w:tcW w:w="1667" w:type="pct"/>
            <w:shd w:val="clear" w:color="auto" w:fill="auto"/>
          </w:tcPr>
          <w:p w:rsidR="00EB399F" w:rsidRPr="00EB399F" w:rsidRDefault="00EB399F" w:rsidP="00EB399F">
            <w:pPr>
              <w:rPr>
                <w:rFonts w:asciiTheme="minorHAnsi" w:hAnsiTheme="minorHAnsi"/>
                <w:sz w:val="22"/>
                <w:szCs w:val="22"/>
              </w:rPr>
            </w:pPr>
            <w:r w:rsidRPr="00EB399F">
              <w:rPr>
                <w:rFonts w:asciiTheme="minorHAnsi" w:hAnsiTheme="minorHAnsi"/>
                <w:sz w:val="22"/>
                <w:szCs w:val="22"/>
              </w:rPr>
              <w:t xml:space="preserve">Rachel Butler </w:t>
            </w:r>
            <w:r w:rsidRPr="00EB399F">
              <w:rPr>
                <w:rFonts w:asciiTheme="minorHAnsi" w:hAnsiTheme="minorHAnsi"/>
                <w:sz w:val="22"/>
                <w:szCs w:val="22"/>
              </w:rPr>
              <w:t>(</w:t>
            </w:r>
            <w:r w:rsidRPr="00EB399F">
              <w:rPr>
                <w:rFonts w:asciiTheme="minorHAnsi" w:hAnsiTheme="minorHAnsi" w:cstheme="minorHAnsi"/>
                <w:sz w:val="22"/>
                <w:szCs w:val="22"/>
              </w:rPr>
              <w:t>HHSC)</w:t>
            </w:r>
          </w:p>
        </w:tc>
        <w:tc>
          <w:tcPr>
            <w:tcW w:w="1667" w:type="pct"/>
          </w:tcPr>
          <w:p w:rsidR="00EB399F" w:rsidRPr="00EB399F" w:rsidRDefault="00EB399F" w:rsidP="00EB399F">
            <w:pPr>
              <w:rPr>
                <w:rFonts w:asciiTheme="minorHAnsi" w:hAnsiTheme="minorHAnsi"/>
                <w:sz w:val="22"/>
                <w:szCs w:val="22"/>
              </w:rPr>
            </w:pPr>
            <w:r w:rsidRPr="00EB399F">
              <w:rPr>
                <w:rFonts w:asciiTheme="minorHAnsi" w:hAnsiTheme="minorHAnsi"/>
                <w:sz w:val="22"/>
                <w:szCs w:val="22"/>
              </w:rPr>
              <w:t xml:space="preserve">Cindy </w:t>
            </w:r>
            <w:proofErr w:type="spellStart"/>
            <w:r w:rsidRPr="00EB399F">
              <w:rPr>
                <w:rFonts w:asciiTheme="minorHAnsi" w:hAnsiTheme="minorHAnsi"/>
                <w:sz w:val="22"/>
                <w:szCs w:val="22"/>
              </w:rPr>
              <w:t>Bourland</w:t>
            </w:r>
            <w:proofErr w:type="spellEnd"/>
            <w:r w:rsidRPr="00EB399F">
              <w:rPr>
                <w:rFonts w:asciiTheme="minorHAnsi" w:hAnsiTheme="minorHAnsi"/>
                <w:sz w:val="22"/>
                <w:szCs w:val="22"/>
              </w:rPr>
              <w:t xml:space="preserve"> (</w:t>
            </w:r>
            <w:r w:rsidRPr="00EB399F">
              <w:rPr>
                <w:rFonts w:asciiTheme="minorHAnsi" w:hAnsiTheme="minorHAnsi"/>
                <w:sz w:val="22"/>
                <w:szCs w:val="22"/>
              </w:rPr>
              <w:t>DADS</w:t>
            </w:r>
            <w:r w:rsidRPr="00EB399F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</w:tr>
      <w:tr w:rsidR="00EB399F" w:rsidRPr="00EB399F" w:rsidTr="00F42B86">
        <w:trPr>
          <w:cantSplit/>
        </w:trPr>
        <w:tc>
          <w:tcPr>
            <w:tcW w:w="1666" w:type="pct"/>
            <w:shd w:val="clear" w:color="auto" w:fill="auto"/>
          </w:tcPr>
          <w:p w:rsidR="00EB399F" w:rsidRPr="00EB399F" w:rsidRDefault="00EB399F" w:rsidP="00EB399F">
            <w:pPr>
              <w:rPr>
                <w:rFonts w:asciiTheme="minorHAnsi" w:hAnsiTheme="minorHAnsi"/>
                <w:sz w:val="22"/>
                <w:szCs w:val="22"/>
              </w:rPr>
            </w:pPr>
            <w:r w:rsidRPr="00EB399F">
              <w:rPr>
                <w:rFonts w:asciiTheme="minorHAnsi" w:hAnsiTheme="minorHAnsi"/>
                <w:sz w:val="22"/>
                <w:szCs w:val="22"/>
              </w:rPr>
              <w:t xml:space="preserve">Eddie Parades </w:t>
            </w:r>
            <w:r w:rsidRPr="00EB399F">
              <w:rPr>
                <w:rFonts w:asciiTheme="minorHAnsi" w:hAnsiTheme="minorHAnsi"/>
                <w:sz w:val="22"/>
                <w:szCs w:val="22"/>
              </w:rPr>
              <w:t>(THCA)</w:t>
            </w:r>
          </w:p>
        </w:tc>
        <w:tc>
          <w:tcPr>
            <w:tcW w:w="1667" w:type="pct"/>
            <w:shd w:val="clear" w:color="auto" w:fill="auto"/>
          </w:tcPr>
          <w:p w:rsidR="00EB399F" w:rsidRPr="00EB399F" w:rsidRDefault="00EB399F" w:rsidP="00EB399F">
            <w:pPr>
              <w:rPr>
                <w:rFonts w:asciiTheme="minorHAnsi" w:hAnsiTheme="minorHAnsi"/>
                <w:sz w:val="22"/>
                <w:szCs w:val="22"/>
              </w:rPr>
            </w:pPr>
            <w:r w:rsidRPr="00EB399F">
              <w:rPr>
                <w:rFonts w:asciiTheme="minorHAnsi" w:hAnsiTheme="minorHAnsi"/>
                <w:sz w:val="22"/>
                <w:szCs w:val="22"/>
              </w:rPr>
              <w:t xml:space="preserve">Charlie Greenberg </w:t>
            </w:r>
            <w:r w:rsidRPr="00EB399F">
              <w:rPr>
                <w:rFonts w:asciiTheme="minorHAnsi" w:hAnsiTheme="minorHAnsi"/>
                <w:sz w:val="22"/>
                <w:szCs w:val="22"/>
              </w:rPr>
              <w:t>(</w:t>
            </w:r>
            <w:r w:rsidRPr="00EB399F">
              <w:rPr>
                <w:rFonts w:asciiTheme="minorHAnsi" w:hAnsiTheme="minorHAnsi" w:cstheme="minorHAnsi"/>
                <w:sz w:val="22"/>
                <w:szCs w:val="22"/>
              </w:rPr>
              <w:t>HHSC)</w:t>
            </w:r>
          </w:p>
        </w:tc>
        <w:tc>
          <w:tcPr>
            <w:tcW w:w="1667" w:type="pct"/>
          </w:tcPr>
          <w:p w:rsidR="00EB399F" w:rsidRPr="00EB399F" w:rsidRDefault="00EB399F" w:rsidP="00EB399F">
            <w:pPr>
              <w:rPr>
                <w:rFonts w:asciiTheme="minorHAnsi" w:hAnsiTheme="minorHAnsi"/>
                <w:sz w:val="22"/>
                <w:szCs w:val="22"/>
              </w:rPr>
            </w:pPr>
            <w:r w:rsidRPr="00EB399F">
              <w:rPr>
                <w:rFonts w:asciiTheme="minorHAnsi" w:hAnsiTheme="minorHAnsi"/>
                <w:sz w:val="22"/>
                <w:szCs w:val="22"/>
              </w:rPr>
              <w:t xml:space="preserve">Linda </w:t>
            </w:r>
            <w:proofErr w:type="spellStart"/>
            <w:r w:rsidRPr="00EB399F">
              <w:rPr>
                <w:rFonts w:asciiTheme="minorHAnsi" w:hAnsiTheme="minorHAnsi"/>
                <w:sz w:val="22"/>
                <w:szCs w:val="22"/>
              </w:rPr>
              <w:t>Lothringer</w:t>
            </w:r>
            <w:proofErr w:type="spellEnd"/>
            <w:r w:rsidRPr="00EB399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EB399F">
              <w:rPr>
                <w:rFonts w:asciiTheme="minorHAnsi" w:hAnsiTheme="minorHAnsi"/>
                <w:sz w:val="22"/>
                <w:szCs w:val="22"/>
              </w:rPr>
              <w:t>(DADS)</w:t>
            </w:r>
          </w:p>
        </w:tc>
      </w:tr>
      <w:tr w:rsidR="00EB399F" w:rsidRPr="00EB399F" w:rsidTr="00F42B86">
        <w:trPr>
          <w:cantSplit/>
        </w:trPr>
        <w:tc>
          <w:tcPr>
            <w:tcW w:w="1666" w:type="pct"/>
            <w:shd w:val="clear" w:color="auto" w:fill="auto"/>
          </w:tcPr>
          <w:p w:rsidR="00EB399F" w:rsidRPr="00EB399F" w:rsidRDefault="00EB399F" w:rsidP="00EB399F">
            <w:pPr>
              <w:rPr>
                <w:rFonts w:asciiTheme="minorHAnsi" w:hAnsiTheme="minorHAnsi"/>
                <w:sz w:val="22"/>
                <w:szCs w:val="22"/>
              </w:rPr>
            </w:pPr>
            <w:r w:rsidRPr="00EB399F">
              <w:rPr>
                <w:rFonts w:asciiTheme="minorHAnsi" w:hAnsiTheme="minorHAnsi"/>
                <w:sz w:val="22"/>
                <w:szCs w:val="22"/>
              </w:rPr>
              <w:t xml:space="preserve">Trent </w:t>
            </w:r>
            <w:proofErr w:type="spellStart"/>
            <w:r w:rsidRPr="00EB399F">
              <w:rPr>
                <w:rFonts w:asciiTheme="minorHAnsi" w:hAnsiTheme="minorHAnsi"/>
                <w:sz w:val="22"/>
                <w:szCs w:val="22"/>
              </w:rPr>
              <w:t>Krienke</w:t>
            </w:r>
            <w:proofErr w:type="spellEnd"/>
            <w:r w:rsidRPr="00EB399F">
              <w:rPr>
                <w:rFonts w:asciiTheme="minorHAnsi" w:hAnsiTheme="minorHAnsi"/>
                <w:sz w:val="22"/>
                <w:szCs w:val="22"/>
              </w:rPr>
              <w:t xml:space="preserve"> (TORCH)</w:t>
            </w:r>
          </w:p>
        </w:tc>
        <w:tc>
          <w:tcPr>
            <w:tcW w:w="1667" w:type="pct"/>
            <w:shd w:val="clear" w:color="auto" w:fill="auto"/>
          </w:tcPr>
          <w:p w:rsidR="00EB399F" w:rsidRPr="00EB399F" w:rsidRDefault="00EB399F" w:rsidP="00EB399F">
            <w:pPr>
              <w:spacing w:before="20" w:after="20"/>
              <w:rPr>
                <w:rFonts w:asciiTheme="minorHAnsi" w:hAnsiTheme="minorHAnsi"/>
                <w:sz w:val="22"/>
                <w:szCs w:val="22"/>
              </w:rPr>
            </w:pPr>
            <w:r w:rsidRPr="00EB399F">
              <w:rPr>
                <w:rFonts w:asciiTheme="minorHAnsi" w:hAnsiTheme="minorHAnsi" w:cstheme="minorHAnsi"/>
                <w:sz w:val="22"/>
                <w:szCs w:val="22"/>
              </w:rPr>
              <w:t xml:space="preserve">Nancy Walker </w:t>
            </w:r>
            <w:r w:rsidRPr="00EB399F">
              <w:rPr>
                <w:rFonts w:asciiTheme="minorHAnsi" w:hAnsiTheme="minorHAnsi"/>
                <w:sz w:val="22"/>
                <w:szCs w:val="22"/>
              </w:rPr>
              <w:t>(</w:t>
            </w:r>
            <w:r w:rsidRPr="00EB399F">
              <w:rPr>
                <w:rFonts w:asciiTheme="minorHAnsi" w:hAnsiTheme="minorHAnsi" w:cstheme="minorHAnsi"/>
                <w:sz w:val="22"/>
                <w:szCs w:val="22"/>
              </w:rPr>
              <w:t>HHSC)</w:t>
            </w:r>
          </w:p>
        </w:tc>
        <w:tc>
          <w:tcPr>
            <w:tcW w:w="1667" w:type="pct"/>
          </w:tcPr>
          <w:p w:rsidR="00EB399F" w:rsidRPr="00EB399F" w:rsidRDefault="00EB399F" w:rsidP="00EB399F">
            <w:pPr>
              <w:rPr>
                <w:rFonts w:asciiTheme="minorHAnsi" w:hAnsiTheme="minorHAnsi"/>
                <w:sz w:val="22"/>
                <w:szCs w:val="22"/>
              </w:rPr>
            </w:pPr>
            <w:r w:rsidRPr="00EB399F">
              <w:rPr>
                <w:rFonts w:asciiTheme="minorHAnsi" w:hAnsiTheme="minorHAnsi"/>
                <w:sz w:val="22"/>
                <w:szCs w:val="22"/>
              </w:rPr>
              <w:t xml:space="preserve">Blanch-Haley,Renee </w:t>
            </w:r>
            <w:r w:rsidRPr="00EB399F">
              <w:rPr>
                <w:rFonts w:asciiTheme="minorHAnsi" w:hAnsiTheme="minorHAnsi"/>
                <w:sz w:val="22"/>
                <w:szCs w:val="22"/>
              </w:rPr>
              <w:t>(DADS)</w:t>
            </w:r>
          </w:p>
        </w:tc>
      </w:tr>
      <w:tr w:rsidR="00EB399F" w:rsidRPr="00EB399F" w:rsidTr="00F42B86">
        <w:trPr>
          <w:cantSplit/>
        </w:trPr>
        <w:tc>
          <w:tcPr>
            <w:tcW w:w="1666" w:type="pct"/>
            <w:shd w:val="clear" w:color="auto" w:fill="auto"/>
          </w:tcPr>
          <w:p w:rsidR="00EB399F" w:rsidRPr="00EB399F" w:rsidRDefault="00EB399F" w:rsidP="00EB399F">
            <w:pPr>
              <w:rPr>
                <w:rFonts w:asciiTheme="minorHAnsi" w:hAnsiTheme="minorHAnsi"/>
                <w:sz w:val="22"/>
                <w:szCs w:val="22"/>
              </w:rPr>
            </w:pPr>
            <w:r w:rsidRPr="00EB399F">
              <w:rPr>
                <w:rFonts w:asciiTheme="minorHAnsi" w:hAnsiTheme="minorHAnsi"/>
                <w:sz w:val="22"/>
                <w:szCs w:val="22"/>
              </w:rPr>
              <w:t xml:space="preserve">Michael </w:t>
            </w:r>
            <w:proofErr w:type="spellStart"/>
            <w:r w:rsidRPr="00EB399F">
              <w:rPr>
                <w:rFonts w:asciiTheme="minorHAnsi" w:hAnsiTheme="minorHAnsi"/>
                <w:sz w:val="22"/>
                <w:szCs w:val="22"/>
              </w:rPr>
              <w:t>Oatman</w:t>
            </w:r>
            <w:proofErr w:type="spellEnd"/>
            <w:r w:rsidRPr="00EB399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EB399F">
              <w:rPr>
                <w:rFonts w:asciiTheme="minorHAnsi" w:hAnsiTheme="minorHAnsi"/>
                <w:sz w:val="22"/>
                <w:szCs w:val="22"/>
              </w:rPr>
              <w:t>(TORCH)</w:t>
            </w:r>
          </w:p>
        </w:tc>
        <w:tc>
          <w:tcPr>
            <w:tcW w:w="1667" w:type="pct"/>
            <w:shd w:val="clear" w:color="auto" w:fill="auto"/>
          </w:tcPr>
          <w:p w:rsidR="00EB399F" w:rsidRPr="00EB399F" w:rsidRDefault="00EB399F" w:rsidP="00EB399F">
            <w:pPr>
              <w:rPr>
                <w:rFonts w:asciiTheme="minorHAnsi" w:hAnsiTheme="minorHAnsi"/>
                <w:sz w:val="22"/>
                <w:szCs w:val="22"/>
              </w:rPr>
            </w:pPr>
            <w:r w:rsidRPr="00EB399F">
              <w:rPr>
                <w:rFonts w:asciiTheme="minorHAnsi" w:hAnsiTheme="minorHAnsi"/>
                <w:sz w:val="22"/>
                <w:szCs w:val="22"/>
              </w:rPr>
              <w:t xml:space="preserve">Bobby Schmidt </w:t>
            </w:r>
            <w:r w:rsidRPr="00EB399F">
              <w:rPr>
                <w:rFonts w:asciiTheme="minorHAnsi" w:hAnsiTheme="minorHAnsi"/>
                <w:sz w:val="22"/>
                <w:szCs w:val="22"/>
              </w:rPr>
              <w:t>(DADS)</w:t>
            </w:r>
          </w:p>
        </w:tc>
        <w:tc>
          <w:tcPr>
            <w:tcW w:w="1667" w:type="pct"/>
          </w:tcPr>
          <w:p w:rsidR="00EB399F" w:rsidRPr="00EB399F" w:rsidRDefault="00EB399F" w:rsidP="00EB399F">
            <w:pPr>
              <w:rPr>
                <w:rFonts w:asciiTheme="minorHAnsi" w:hAnsiTheme="minorHAnsi"/>
                <w:sz w:val="22"/>
                <w:szCs w:val="22"/>
              </w:rPr>
            </w:pPr>
            <w:r w:rsidRPr="00EB399F">
              <w:rPr>
                <w:rFonts w:asciiTheme="minorHAnsi" w:hAnsiTheme="minorHAnsi"/>
                <w:sz w:val="22"/>
                <w:szCs w:val="22"/>
              </w:rPr>
              <w:t xml:space="preserve">Calvin Green </w:t>
            </w:r>
            <w:r w:rsidRPr="00EB399F">
              <w:rPr>
                <w:rFonts w:asciiTheme="minorHAnsi" w:hAnsiTheme="minorHAnsi"/>
                <w:sz w:val="22"/>
                <w:szCs w:val="22"/>
              </w:rPr>
              <w:t>(DADS)</w:t>
            </w:r>
          </w:p>
        </w:tc>
      </w:tr>
      <w:tr w:rsidR="00EB399F" w:rsidRPr="00EB399F" w:rsidTr="00F42B86">
        <w:trPr>
          <w:cantSplit/>
        </w:trPr>
        <w:tc>
          <w:tcPr>
            <w:tcW w:w="1666" w:type="pct"/>
            <w:shd w:val="clear" w:color="auto" w:fill="auto"/>
          </w:tcPr>
          <w:p w:rsidR="00EB399F" w:rsidRPr="00EB399F" w:rsidRDefault="00EB399F" w:rsidP="00EB399F">
            <w:pPr>
              <w:rPr>
                <w:rFonts w:asciiTheme="minorHAnsi" w:hAnsiTheme="minorHAnsi"/>
                <w:sz w:val="22"/>
                <w:szCs w:val="22"/>
              </w:rPr>
            </w:pPr>
            <w:r w:rsidRPr="00EB399F">
              <w:rPr>
                <w:rFonts w:asciiTheme="minorHAnsi" w:hAnsiTheme="minorHAnsi" w:cstheme="minorHAnsi"/>
                <w:sz w:val="22"/>
                <w:szCs w:val="22"/>
              </w:rPr>
              <w:t xml:space="preserve">Robert </w:t>
            </w:r>
            <w:proofErr w:type="spellStart"/>
            <w:r w:rsidRPr="00EB399F">
              <w:rPr>
                <w:rFonts w:asciiTheme="minorHAnsi" w:hAnsiTheme="minorHAnsi" w:cstheme="minorHAnsi"/>
                <w:sz w:val="22"/>
                <w:szCs w:val="22"/>
              </w:rPr>
              <w:t>Kalin</w:t>
            </w:r>
            <w:proofErr w:type="spellEnd"/>
            <w:r w:rsidRPr="00EB399F">
              <w:rPr>
                <w:rFonts w:asciiTheme="minorHAnsi" w:hAnsiTheme="minorHAnsi" w:cstheme="minorHAnsi"/>
                <w:sz w:val="22"/>
                <w:szCs w:val="22"/>
              </w:rPr>
              <w:t xml:space="preserve"> (MCO)</w:t>
            </w:r>
          </w:p>
        </w:tc>
        <w:tc>
          <w:tcPr>
            <w:tcW w:w="1667" w:type="pct"/>
            <w:shd w:val="clear" w:color="auto" w:fill="auto"/>
          </w:tcPr>
          <w:p w:rsidR="00EB399F" w:rsidRPr="00EB399F" w:rsidRDefault="00EB399F" w:rsidP="00EB399F">
            <w:pPr>
              <w:rPr>
                <w:rFonts w:asciiTheme="minorHAnsi" w:hAnsiTheme="minorHAnsi"/>
                <w:sz w:val="22"/>
                <w:szCs w:val="22"/>
              </w:rPr>
            </w:pPr>
            <w:r w:rsidRPr="00EB399F">
              <w:rPr>
                <w:rFonts w:asciiTheme="minorHAnsi" w:hAnsiTheme="minorHAnsi"/>
                <w:sz w:val="22"/>
                <w:szCs w:val="22"/>
              </w:rPr>
              <w:t xml:space="preserve">Annie Aguirre </w:t>
            </w:r>
            <w:r w:rsidRPr="00EB399F">
              <w:rPr>
                <w:rFonts w:asciiTheme="minorHAnsi" w:hAnsiTheme="minorHAnsi"/>
                <w:sz w:val="22"/>
                <w:szCs w:val="22"/>
              </w:rPr>
              <w:t>(DADS)</w:t>
            </w:r>
          </w:p>
        </w:tc>
        <w:tc>
          <w:tcPr>
            <w:tcW w:w="1667" w:type="pct"/>
          </w:tcPr>
          <w:p w:rsidR="00EB399F" w:rsidRPr="00EB399F" w:rsidRDefault="00EB399F" w:rsidP="00EB399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9D7BF5" w:rsidRPr="002B2D0C" w:rsidRDefault="009D7BF5">
      <w:pPr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Ind w:w="-72" w:type="dxa"/>
        <w:tblLook w:val="04A0" w:firstRow="1" w:lastRow="0" w:firstColumn="1" w:lastColumn="0" w:noHBand="0" w:noVBand="1"/>
      </w:tblPr>
      <w:tblGrid>
        <w:gridCol w:w="3217"/>
        <w:gridCol w:w="6205"/>
      </w:tblGrid>
      <w:tr w:rsidR="009D7BF5" w:rsidRPr="000F54F9" w:rsidTr="000F54F9">
        <w:tc>
          <w:tcPr>
            <w:tcW w:w="3217" w:type="dxa"/>
            <w:shd w:val="clear" w:color="auto" w:fill="D9D9D9" w:themeFill="background1" w:themeFillShade="D9"/>
          </w:tcPr>
          <w:p w:rsidR="009D7BF5" w:rsidRPr="000F54F9" w:rsidRDefault="009D7BF5" w:rsidP="000F54F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0F54F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Agenda Topic</w:t>
            </w:r>
          </w:p>
        </w:tc>
        <w:tc>
          <w:tcPr>
            <w:tcW w:w="6205" w:type="dxa"/>
            <w:shd w:val="clear" w:color="auto" w:fill="D9D9D9" w:themeFill="background1" w:themeFillShade="D9"/>
          </w:tcPr>
          <w:p w:rsidR="009D7BF5" w:rsidRPr="000F54F9" w:rsidRDefault="008D21CC" w:rsidP="000F54F9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0F54F9">
              <w:rPr>
                <w:rFonts w:asciiTheme="minorHAnsi" w:hAnsiTheme="minorHAnsi"/>
                <w:b/>
                <w:sz w:val="22"/>
                <w:szCs w:val="22"/>
              </w:rPr>
              <w:t>Notes</w:t>
            </w:r>
          </w:p>
        </w:tc>
      </w:tr>
      <w:tr w:rsidR="009D7BF5" w:rsidRPr="000F54F9" w:rsidTr="000F54F9">
        <w:tc>
          <w:tcPr>
            <w:tcW w:w="3217" w:type="dxa"/>
          </w:tcPr>
          <w:p w:rsidR="009D7BF5" w:rsidRPr="000F54F9" w:rsidRDefault="00542C19" w:rsidP="000F54F9">
            <w:pPr>
              <w:rPr>
                <w:rFonts w:asciiTheme="minorHAnsi" w:hAnsiTheme="minorHAnsi"/>
                <w:sz w:val="22"/>
                <w:szCs w:val="22"/>
              </w:rPr>
            </w:pPr>
            <w:r w:rsidRPr="000F54F9">
              <w:rPr>
                <w:rFonts w:asciiTheme="minorHAnsi" w:hAnsiTheme="minorHAnsi"/>
                <w:sz w:val="22"/>
                <w:szCs w:val="22"/>
              </w:rPr>
              <w:t>Summary of QIPP activities to date</w:t>
            </w:r>
          </w:p>
        </w:tc>
        <w:tc>
          <w:tcPr>
            <w:tcW w:w="6205" w:type="dxa"/>
          </w:tcPr>
          <w:p w:rsidR="009D7BF5" w:rsidRPr="000F54F9" w:rsidRDefault="00EB399F" w:rsidP="00EB399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HHSC</w:t>
            </w:r>
            <w:r w:rsidR="008D21CC" w:rsidRPr="000F54F9">
              <w:rPr>
                <w:rFonts w:asciiTheme="minorHAnsi" w:hAnsiTheme="minorHAnsi"/>
                <w:sz w:val="22"/>
                <w:szCs w:val="22"/>
              </w:rPr>
              <w:t xml:space="preserve"> provided an overview of the most recent QIPP developments.</w:t>
            </w:r>
          </w:p>
        </w:tc>
      </w:tr>
      <w:tr w:rsidR="009D7BF5" w:rsidRPr="000F54F9" w:rsidTr="000F54F9">
        <w:tc>
          <w:tcPr>
            <w:tcW w:w="3217" w:type="dxa"/>
          </w:tcPr>
          <w:p w:rsidR="009D7BF5" w:rsidRPr="000F54F9" w:rsidRDefault="00542C19" w:rsidP="000F54F9">
            <w:pPr>
              <w:rPr>
                <w:rFonts w:asciiTheme="minorHAnsi" w:hAnsiTheme="minorHAnsi"/>
                <w:sz w:val="22"/>
                <w:szCs w:val="22"/>
              </w:rPr>
            </w:pPr>
            <w:r w:rsidRPr="000F54F9">
              <w:rPr>
                <w:rFonts w:asciiTheme="minorHAnsi" w:hAnsiTheme="minorHAnsi"/>
                <w:sz w:val="22"/>
                <w:szCs w:val="22"/>
              </w:rPr>
              <w:t>Assumptions for moving forward</w:t>
            </w:r>
          </w:p>
        </w:tc>
        <w:tc>
          <w:tcPr>
            <w:tcW w:w="6205" w:type="dxa"/>
          </w:tcPr>
          <w:p w:rsidR="008D21CC" w:rsidRPr="000F54F9" w:rsidRDefault="008D21CC" w:rsidP="000F54F9">
            <w:pPr>
              <w:pStyle w:val="ListParagraph"/>
              <w:numPr>
                <w:ilvl w:val="0"/>
                <w:numId w:val="2"/>
              </w:numPr>
              <w:spacing w:after="200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0F54F9">
              <w:rPr>
                <w:rFonts w:asciiTheme="minorHAnsi" w:hAnsiTheme="minorHAnsi"/>
                <w:sz w:val="22"/>
                <w:szCs w:val="22"/>
              </w:rPr>
              <w:t>IGT arrangements</w:t>
            </w:r>
          </w:p>
          <w:p w:rsidR="008D21CC" w:rsidRPr="000F54F9" w:rsidRDefault="008D21CC" w:rsidP="000F54F9">
            <w:pPr>
              <w:pStyle w:val="ListParagraph"/>
              <w:numPr>
                <w:ilvl w:val="1"/>
                <w:numId w:val="2"/>
              </w:numPr>
              <w:spacing w:after="200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0F54F9">
              <w:rPr>
                <w:rFonts w:asciiTheme="minorHAnsi" w:hAnsiTheme="minorHAnsi"/>
                <w:sz w:val="22"/>
                <w:szCs w:val="22"/>
              </w:rPr>
              <w:t>IGT agreements are not permissible.</w:t>
            </w:r>
          </w:p>
          <w:p w:rsidR="008D21CC" w:rsidRPr="000F54F9" w:rsidRDefault="008D21CC" w:rsidP="000F54F9">
            <w:pPr>
              <w:pStyle w:val="ListParagraph"/>
              <w:numPr>
                <w:ilvl w:val="1"/>
                <w:numId w:val="2"/>
              </w:numPr>
              <w:spacing w:after="200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0F54F9">
              <w:rPr>
                <w:rFonts w:asciiTheme="minorHAnsi" w:hAnsiTheme="minorHAnsi"/>
                <w:sz w:val="22"/>
                <w:szCs w:val="22"/>
              </w:rPr>
              <w:t xml:space="preserve">At least six months' worth of IGT at 110% will have to be put up by NG entities prior to beginning of QIPP period. </w:t>
            </w:r>
          </w:p>
          <w:p w:rsidR="008D21CC" w:rsidRPr="000F54F9" w:rsidRDefault="008D21CC" w:rsidP="000F54F9">
            <w:pPr>
              <w:pStyle w:val="ListParagraph"/>
              <w:numPr>
                <w:ilvl w:val="1"/>
                <w:numId w:val="2"/>
              </w:numPr>
              <w:spacing w:after="200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0F54F9">
              <w:rPr>
                <w:rFonts w:asciiTheme="minorHAnsi" w:hAnsiTheme="minorHAnsi"/>
                <w:sz w:val="22"/>
                <w:szCs w:val="22"/>
              </w:rPr>
              <w:t>These funds will have to be put up no later than mid-December 2016 if QIPP implements March 1, 2017.</w:t>
            </w:r>
          </w:p>
          <w:p w:rsidR="008D21CC" w:rsidRPr="000F54F9" w:rsidRDefault="008D21CC" w:rsidP="000F54F9">
            <w:pPr>
              <w:pStyle w:val="ListParagraph"/>
              <w:numPr>
                <w:ilvl w:val="0"/>
                <w:numId w:val="2"/>
              </w:numPr>
              <w:spacing w:after="200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0F54F9">
              <w:rPr>
                <w:rFonts w:asciiTheme="minorHAnsi" w:hAnsiTheme="minorHAnsi"/>
                <w:sz w:val="22"/>
                <w:szCs w:val="22"/>
              </w:rPr>
              <w:t>Minimum standards</w:t>
            </w:r>
          </w:p>
          <w:p w:rsidR="008D21CC" w:rsidRPr="000F54F9" w:rsidRDefault="008D21CC" w:rsidP="000F54F9">
            <w:pPr>
              <w:pStyle w:val="ListParagraph"/>
              <w:numPr>
                <w:ilvl w:val="1"/>
                <w:numId w:val="2"/>
              </w:numPr>
              <w:spacing w:after="200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0F54F9">
              <w:rPr>
                <w:rFonts w:asciiTheme="minorHAnsi" w:hAnsiTheme="minorHAnsi"/>
                <w:sz w:val="22"/>
                <w:szCs w:val="22"/>
              </w:rPr>
              <w:t xml:space="preserve">Minimum participation requirements agreed to during previous QIPP development period will be kept, including any agreed to grandfather provisions. </w:t>
            </w:r>
          </w:p>
          <w:p w:rsidR="008D21CC" w:rsidRPr="000F54F9" w:rsidRDefault="008D21CC" w:rsidP="000F54F9">
            <w:pPr>
              <w:pStyle w:val="ListParagraph"/>
              <w:numPr>
                <w:ilvl w:val="1"/>
                <w:numId w:val="2"/>
              </w:numPr>
              <w:spacing w:after="200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0F54F9">
              <w:rPr>
                <w:rFonts w:asciiTheme="minorHAnsi" w:hAnsiTheme="minorHAnsi"/>
                <w:sz w:val="22"/>
                <w:szCs w:val="22"/>
              </w:rPr>
              <w:t>A number of CHOWs will again be requested.</w:t>
            </w:r>
          </w:p>
          <w:p w:rsidR="008D21CC" w:rsidRPr="000F54F9" w:rsidRDefault="008D21CC" w:rsidP="000F54F9">
            <w:pPr>
              <w:pStyle w:val="ListParagraph"/>
              <w:numPr>
                <w:ilvl w:val="0"/>
                <w:numId w:val="2"/>
              </w:numPr>
              <w:spacing w:after="200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0F54F9">
              <w:rPr>
                <w:rFonts w:asciiTheme="minorHAnsi" w:hAnsiTheme="minorHAnsi"/>
                <w:sz w:val="22"/>
                <w:szCs w:val="22"/>
              </w:rPr>
              <w:t>Payments</w:t>
            </w:r>
          </w:p>
          <w:p w:rsidR="008D21CC" w:rsidRPr="000F54F9" w:rsidRDefault="008D21CC" w:rsidP="000F54F9">
            <w:pPr>
              <w:pStyle w:val="ListParagraph"/>
              <w:numPr>
                <w:ilvl w:val="1"/>
                <w:numId w:val="2"/>
              </w:numPr>
              <w:spacing w:after="200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0F54F9">
              <w:rPr>
                <w:rFonts w:asciiTheme="minorHAnsi" w:hAnsiTheme="minorHAnsi"/>
                <w:sz w:val="22"/>
                <w:szCs w:val="22"/>
              </w:rPr>
              <w:t xml:space="preserve">CMS has indicated payments should be linked to improved Star scores. </w:t>
            </w:r>
          </w:p>
          <w:p w:rsidR="008D21CC" w:rsidRPr="000F54F9" w:rsidRDefault="008D21CC" w:rsidP="000F54F9">
            <w:pPr>
              <w:pStyle w:val="ListParagraph"/>
              <w:numPr>
                <w:ilvl w:val="1"/>
                <w:numId w:val="2"/>
              </w:numPr>
              <w:spacing w:after="200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0F54F9">
              <w:rPr>
                <w:rFonts w:asciiTheme="minorHAnsi" w:hAnsiTheme="minorHAnsi"/>
                <w:sz w:val="22"/>
                <w:szCs w:val="22"/>
              </w:rPr>
              <w:t xml:space="preserve">We will not require projects in the manner outlined in the first concept paper. </w:t>
            </w:r>
          </w:p>
          <w:p w:rsidR="009D7BF5" w:rsidRPr="000F54F9" w:rsidRDefault="008D21CC" w:rsidP="000F54F9">
            <w:pPr>
              <w:pStyle w:val="ListParagraph"/>
              <w:numPr>
                <w:ilvl w:val="1"/>
                <w:numId w:val="2"/>
              </w:numPr>
              <w:spacing w:after="200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0F54F9">
              <w:rPr>
                <w:rFonts w:asciiTheme="minorHAnsi" w:hAnsiTheme="minorHAnsi"/>
                <w:sz w:val="22"/>
                <w:szCs w:val="22"/>
              </w:rPr>
              <w:t>HHSC will seek CMS approval of the revised QIPP concept paper.</w:t>
            </w:r>
          </w:p>
        </w:tc>
      </w:tr>
      <w:tr w:rsidR="00542C19" w:rsidRPr="000F54F9" w:rsidTr="000F54F9">
        <w:tc>
          <w:tcPr>
            <w:tcW w:w="3217" w:type="dxa"/>
          </w:tcPr>
          <w:p w:rsidR="00542C19" w:rsidRPr="000F54F9" w:rsidRDefault="00542C19" w:rsidP="000F54F9">
            <w:pPr>
              <w:rPr>
                <w:rFonts w:asciiTheme="minorHAnsi" w:hAnsiTheme="minorHAnsi"/>
                <w:sz w:val="22"/>
                <w:szCs w:val="22"/>
              </w:rPr>
            </w:pPr>
            <w:r w:rsidRPr="000F54F9">
              <w:rPr>
                <w:rFonts w:asciiTheme="minorHAnsi" w:hAnsiTheme="minorHAnsi"/>
                <w:sz w:val="22"/>
                <w:szCs w:val="22"/>
              </w:rPr>
              <w:t>Timeline</w:t>
            </w:r>
          </w:p>
        </w:tc>
        <w:tc>
          <w:tcPr>
            <w:tcW w:w="6205" w:type="dxa"/>
          </w:tcPr>
          <w:p w:rsidR="008D21CC" w:rsidRPr="000F54F9" w:rsidRDefault="008D21CC" w:rsidP="000F54F9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/>
                <w:sz w:val="22"/>
                <w:szCs w:val="22"/>
              </w:rPr>
            </w:pPr>
            <w:r w:rsidRPr="000F54F9">
              <w:rPr>
                <w:rFonts w:asciiTheme="minorHAnsi" w:hAnsiTheme="minorHAnsi"/>
                <w:sz w:val="22"/>
                <w:szCs w:val="22"/>
              </w:rPr>
              <w:t xml:space="preserve">Goal is to implement March 1, 2017. </w:t>
            </w:r>
          </w:p>
          <w:p w:rsidR="00542C19" w:rsidRPr="000F54F9" w:rsidRDefault="008D21CC" w:rsidP="000F54F9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/>
                <w:sz w:val="22"/>
                <w:szCs w:val="22"/>
              </w:rPr>
            </w:pPr>
            <w:r w:rsidRPr="000F54F9">
              <w:rPr>
                <w:rFonts w:asciiTheme="minorHAnsi" w:hAnsiTheme="minorHAnsi"/>
                <w:sz w:val="22"/>
                <w:szCs w:val="22"/>
              </w:rPr>
              <w:t>HHSC has requested from CMS a one-year extension of MPAP; if CMS agrees, we will not implement QIPP until 9/1/2017.</w:t>
            </w:r>
          </w:p>
          <w:p w:rsidR="008D21CC" w:rsidRPr="000F54F9" w:rsidRDefault="008D21CC" w:rsidP="000F54F9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8D21CC" w:rsidRPr="000F54F9" w:rsidRDefault="008D21CC" w:rsidP="000F54F9">
            <w:pPr>
              <w:rPr>
                <w:rFonts w:asciiTheme="minorHAnsi" w:hAnsiTheme="minorHAnsi"/>
                <w:sz w:val="22"/>
                <w:szCs w:val="22"/>
              </w:rPr>
            </w:pPr>
            <w:r w:rsidRPr="000F54F9">
              <w:rPr>
                <w:rFonts w:asciiTheme="minorHAnsi" w:hAnsiTheme="minorHAnsi"/>
                <w:sz w:val="22"/>
                <w:szCs w:val="22"/>
              </w:rPr>
              <w:t xml:space="preserve">Reviewed list of </w:t>
            </w:r>
            <w:r w:rsidRPr="000F54F9">
              <w:rPr>
                <w:rFonts w:asciiTheme="minorHAnsi" w:hAnsiTheme="minorHAnsi"/>
                <w:sz w:val="22"/>
                <w:szCs w:val="22"/>
              </w:rPr>
              <w:t>critical dates</w:t>
            </w:r>
            <w:r w:rsidRPr="000F54F9">
              <w:rPr>
                <w:rFonts w:asciiTheme="minorHAnsi" w:hAnsiTheme="minorHAnsi"/>
                <w:sz w:val="22"/>
                <w:szCs w:val="22"/>
              </w:rPr>
              <w:t>:</w:t>
            </w:r>
          </w:p>
          <w:p w:rsidR="008D21CC" w:rsidRPr="000F54F9" w:rsidRDefault="008D21CC" w:rsidP="000F54F9">
            <w:pPr>
              <w:rPr>
                <w:rFonts w:asciiTheme="minorHAnsi" w:hAnsiTheme="minorHAnsi"/>
                <w:sz w:val="22"/>
                <w:szCs w:val="22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78"/>
              <w:gridCol w:w="2921"/>
            </w:tblGrid>
            <w:tr w:rsidR="008D21CC" w:rsidRPr="000F54F9" w:rsidTr="00DA1CE0">
              <w:trPr>
                <w:trHeight w:val="537"/>
                <w:jc w:val="center"/>
              </w:trPr>
              <w:tc>
                <w:tcPr>
                  <w:tcW w:w="2878" w:type="dxa"/>
                  <w:shd w:val="clear" w:color="auto" w:fill="FFFFFF"/>
                  <w:vAlign w:val="center"/>
                  <w:hideMark/>
                </w:tcPr>
                <w:p w:rsidR="008D21CC" w:rsidRPr="000F54F9" w:rsidRDefault="008D21CC" w:rsidP="000F54F9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0F54F9">
                    <w:rPr>
                      <w:rFonts w:asciiTheme="minorHAnsi" w:hAnsiTheme="minorHAnsi"/>
                      <w:bCs/>
                      <w:color w:val="000000"/>
                      <w:sz w:val="22"/>
                      <w:szCs w:val="22"/>
                    </w:rPr>
                    <w:t>Uniform Managed Care Contract Changes Due to HHSC</w:t>
                  </w:r>
                </w:p>
              </w:tc>
              <w:tc>
                <w:tcPr>
                  <w:tcW w:w="2921" w:type="dxa"/>
                  <w:shd w:val="clear" w:color="auto" w:fill="FFFFFF"/>
                  <w:vAlign w:val="center"/>
                </w:tcPr>
                <w:p w:rsidR="008D21CC" w:rsidRPr="000F54F9" w:rsidRDefault="008D21CC" w:rsidP="000F54F9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0F54F9">
                    <w:rPr>
                      <w:rFonts w:asciiTheme="minorHAnsi" w:hAnsiTheme="minorHAnsi"/>
                      <w:sz w:val="22"/>
                      <w:szCs w:val="22"/>
                    </w:rPr>
                    <w:t>9/1/2016</w:t>
                  </w:r>
                </w:p>
              </w:tc>
            </w:tr>
            <w:tr w:rsidR="008D21CC" w:rsidRPr="000F54F9" w:rsidTr="00DA1CE0">
              <w:trPr>
                <w:trHeight w:val="537"/>
                <w:jc w:val="center"/>
              </w:trPr>
              <w:tc>
                <w:tcPr>
                  <w:tcW w:w="2878" w:type="dxa"/>
                  <w:shd w:val="clear" w:color="auto" w:fill="FFFFFF"/>
                  <w:vAlign w:val="center"/>
                  <w:hideMark/>
                </w:tcPr>
                <w:p w:rsidR="008D21CC" w:rsidRPr="000F54F9" w:rsidRDefault="008D21CC" w:rsidP="000F54F9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0F54F9">
                    <w:rPr>
                      <w:rFonts w:asciiTheme="minorHAnsi" w:hAnsiTheme="minorHAnsi"/>
                      <w:bCs/>
                      <w:color w:val="000000"/>
                      <w:sz w:val="22"/>
                      <w:szCs w:val="22"/>
                    </w:rPr>
                    <w:t>Capitation Rate Changes Due to HHSC</w:t>
                  </w:r>
                </w:p>
              </w:tc>
              <w:tc>
                <w:tcPr>
                  <w:tcW w:w="2921" w:type="dxa"/>
                  <w:shd w:val="clear" w:color="auto" w:fill="FFFFFF"/>
                  <w:vAlign w:val="center"/>
                </w:tcPr>
                <w:p w:rsidR="008D21CC" w:rsidRPr="000F54F9" w:rsidRDefault="008D21CC" w:rsidP="000F54F9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0F54F9">
                    <w:rPr>
                      <w:rFonts w:asciiTheme="minorHAnsi" w:hAnsiTheme="minorHAnsi"/>
                      <w:sz w:val="22"/>
                      <w:szCs w:val="22"/>
                    </w:rPr>
                    <w:t>9/1/2016</w:t>
                  </w:r>
                </w:p>
              </w:tc>
            </w:tr>
            <w:tr w:rsidR="008D21CC" w:rsidRPr="000F54F9" w:rsidTr="00DA1CE0">
              <w:trPr>
                <w:trHeight w:val="537"/>
                <w:jc w:val="center"/>
              </w:trPr>
              <w:tc>
                <w:tcPr>
                  <w:tcW w:w="2878" w:type="dxa"/>
                  <w:shd w:val="clear" w:color="auto" w:fill="FFFFFF"/>
                  <w:vAlign w:val="center"/>
                  <w:hideMark/>
                </w:tcPr>
                <w:p w:rsidR="008D21CC" w:rsidRPr="000F54F9" w:rsidRDefault="008D21CC" w:rsidP="000F54F9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0F54F9">
                    <w:rPr>
                      <w:rFonts w:asciiTheme="minorHAnsi" w:hAnsiTheme="minorHAnsi"/>
                      <w:bCs/>
                      <w:color w:val="000000"/>
                      <w:sz w:val="22"/>
                      <w:szCs w:val="22"/>
                    </w:rPr>
                    <w:t>Rule Adoption</w:t>
                  </w:r>
                </w:p>
              </w:tc>
              <w:tc>
                <w:tcPr>
                  <w:tcW w:w="2921" w:type="dxa"/>
                  <w:shd w:val="clear" w:color="auto" w:fill="FFFFFF"/>
                  <w:vAlign w:val="center"/>
                </w:tcPr>
                <w:p w:rsidR="008D21CC" w:rsidRPr="000F54F9" w:rsidRDefault="008D21CC" w:rsidP="000F54F9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0F54F9">
                    <w:rPr>
                      <w:rFonts w:asciiTheme="minorHAnsi" w:hAnsiTheme="minorHAnsi"/>
                      <w:sz w:val="22"/>
                      <w:szCs w:val="22"/>
                    </w:rPr>
                    <w:t>3/1/2017</w:t>
                  </w:r>
                </w:p>
              </w:tc>
            </w:tr>
            <w:tr w:rsidR="008D21CC" w:rsidRPr="000F54F9" w:rsidTr="00DA1CE0">
              <w:trPr>
                <w:trHeight w:val="537"/>
                <w:jc w:val="center"/>
              </w:trPr>
              <w:tc>
                <w:tcPr>
                  <w:tcW w:w="2878" w:type="dxa"/>
                  <w:shd w:val="clear" w:color="auto" w:fill="FFFFFF"/>
                  <w:vAlign w:val="center"/>
                </w:tcPr>
                <w:p w:rsidR="008D21CC" w:rsidRPr="000F54F9" w:rsidRDefault="008D21CC" w:rsidP="000F54F9">
                  <w:pPr>
                    <w:rPr>
                      <w:rFonts w:asciiTheme="minorHAnsi" w:hAnsiTheme="minorHAnsi"/>
                      <w:b/>
                      <w:color w:val="000000"/>
                      <w:sz w:val="22"/>
                      <w:szCs w:val="22"/>
                    </w:rPr>
                  </w:pPr>
                  <w:r w:rsidRPr="000F54F9">
                    <w:rPr>
                      <w:rFonts w:asciiTheme="minorHAnsi" w:hAnsiTheme="minorHAnsi"/>
                      <w:b/>
                      <w:color w:val="000000"/>
                      <w:sz w:val="22"/>
                      <w:szCs w:val="22"/>
                    </w:rPr>
                    <w:t>Program Implementation</w:t>
                  </w:r>
                </w:p>
              </w:tc>
              <w:tc>
                <w:tcPr>
                  <w:tcW w:w="2921" w:type="dxa"/>
                  <w:shd w:val="clear" w:color="auto" w:fill="FFFFFF"/>
                  <w:vAlign w:val="center"/>
                </w:tcPr>
                <w:p w:rsidR="008D21CC" w:rsidRPr="000F54F9" w:rsidRDefault="008D21CC" w:rsidP="000F54F9">
                  <w:pPr>
                    <w:rPr>
                      <w:rFonts w:asciiTheme="minorHAnsi" w:hAnsiTheme="minorHAnsi"/>
                      <w:b/>
                      <w:color w:val="000000"/>
                      <w:sz w:val="22"/>
                      <w:szCs w:val="22"/>
                    </w:rPr>
                  </w:pPr>
                  <w:r w:rsidRPr="000F54F9">
                    <w:rPr>
                      <w:rFonts w:asciiTheme="minorHAnsi" w:hAnsiTheme="minorHAnsi"/>
                      <w:b/>
                      <w:color w:val="000000"/>
                      <w:sz w:val="22"/>
                      <w:szCs w:val="22"/>
                    </w:rPr>
                    <w:t>3/1/17</w:t>
                  </w:r>
                </w:p>
              </w:tc>
            </w:tr>
          </w:tbl>
          <w:p w:rsidR="008D21CC" w:rsidRDefault="008D21CC" w:rsidP="000F54F9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DA1CE0" w:rsidRPr="000F54F9" w:rsidRDefault="00DA1CE0" w:rsidP="000F54F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D7BF5" w:rsidRPr="000F54F9" w:rsidTr="000F54F9">
        <w:tc>
          <w:tcPr>
            <w:tcW w:w="3217" w:type="dxa"/>
          </w:tcPr>
          <w:p w:rsidR="009D7BF5" w:rsidRPr="000F54F9" w:rsidRDefault="00542C19" w:rsidP="000F54F9">
            <w:pPr>
              <w:rPr>
                <w:rFonts w:asciiTheme="minorHAnsi" w:hAnsiTheme="minorHAnsi"/>
                <w:sz w:val="22"/>
                <w:szCs w:val="22"/>
              </w:rPr>
            </w:pPr>
            <w:r w:rsidRPr="000F54F9">
              <w:rPr>
                <w:rFonts w:asciiTheme="minorHAnsi" w:hAnsiTheme="minorHAnsi"/>
                <w:sz w:val="22"/>
                <w:szCs w:val="22"/>
              </w:rPr>
              <w:t>Outstanding questions</w:t>
            </w:r>
          </w:p>
        </w:tc>
        <w:tc>
          <w:tcPr>
            <w:tcW w:w="6205" w:type="dxa"/>
          </w:tcPr>
          <w:p w:rsidR="000F54F9" w:rsidRPr="000F54F9" w:rsidRDefault="000F54F9" w:rsidP="000F54F9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/>
                <w:sz w:val="22"/>
                <w:szCs w:val="22"/>
              </w:rPr>
            </w:pPr>
            <w:r w:rsidRPr="000F54F9">
              <w:rPr>
                <w:rFonts w:asciiTheme="minorHAnsi" w:hAnsiTheme="minorHAnsi"/>
                <w:sz w:val="22"/>
                <w:szCs w:val="22"/>
              </w:rPr>
              <w:t xml:space="preserve">Can we submit the IGT </w:t>
            </w:r>
            <w:r w:rsidR="00EB399F">
              <w:rPr>
                <w:rFonts w:asciiTheme="minorHAnsi" w:hAnsiTheme="minorHAnsi"/>
                <w:sz w:val="22"/>
                <w:szCs w:val="22"/>
              </w:rPr>
              <w:t xml:space="preserve">plan </w:t>
            </w:r>
            <w:r w:rsidRPr="000F54F9">
              <w:rPr>
                <w:rFonts w:asciiTheme="minorHAnsi" w:hAnsiTheme="minorHAnsi"/>
                <w:sz w:val="22"/>
                <w:szCs w:val="22"/>
              </w:rPr>
              <w:t>to CMS early</w:t>
            </w:r>
            <w:r w:rsidR="00EB399F">
              <w:rPr>
                <w:rFonts w:asciiTheme="minorHAnsi" w:hAnsiTheme="minorHAnsi"/>
                <w:sz w:val="22"/>
                <w:szCs w:val="22"/>
              </w:rPr>
              <w:t>?</w:t>
            </w:r>
          </w:p>
          <w:p w:rsidR="000F54F9" w:rsidRPr="000F54F9" w:rsidRDefault="000F54F9" w:rsidP="000F54F9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/>
                <w:sz w:val="22"/>
                <w:szCs w:val="22"/>
              </w:rPr>
            </w:pPr>
            <w:r w:rsidRPr="000F54F9">
              <w:rPr>
                <w:rFonts w:asciiTheme="minorHAnsi" w:hAnsiTheme="minorHAnsi"/>
                <w:sz w:val="22"/>
                <w:szCs w:val="22"/>
              </w:rPr>
              <w:t>What is the CHOW deadline</w:t>
            </w:r>
            <w:r w:rsidR="00EB399F">
              <w:rPr>
                <w:rFonts w:asciiTheme="minorHAnsi" w:hAnsiTheme="minorHAnsi"/>
                <w:sz w:val="22"/>
                <w:szCs w:val="22"/>
              </w:rPr>
              <w:t>?</w:t>
            </w:r>
          </w:p>
          <w:p w:rsidR="000F54F9" w:rsidRPr="000F54F9" w:rsidRDefault="000F54F9" w:rsidP="000F54F9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/>
                <w:sz w:val="22"/>
                <w:szCs w:val="22"/>
              </w:rPr>
            </w:pPr>
            <w:r w:rsidRPr="000F54F9">
              <w:rPr>
                <w:rFonts w:asciiTheme="minorHAnsi" w:hAnsiTheme="minorHAnsi"/>
                <w:sz w:val="22"/>
                <w:szCs w:val="22"/>
              </w:rPr>
              <w:t>Who is responsible for determining if a metric is met or not met?</w:t>
            </w:r>
          </w:p>
          <w:p w:rsidR="009D7BF5" w:rsidRPr="000F54F9" w:rsidRDefault="00EB399F" w:rsidP="00EB399F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What will we do with unpaid funds?</w:t>
            </w:r>
          </w:p>
        </w:tc>
      </w:tr>
      <w:tr w:rsidR="009D7BF5" w:rsidRPr="000F54F9" w:rsidTr="000F54F9">
        <w:tc>
          <w:tcPr>
            <w:tcW w:w="3217" w:type="dxa"/>
          </w:tcPr>
          <w:p w:rsidR="009D7BF5" w:rsidRPr="000F54F9" w:rsidRDefault="00542C19" w:rsidP="000F54F9">
            <w:pPr>
              <w:rPr>
                <w:rFonts w:asciiTheme="minorHAnsi" w:hAnsiTheme="minorHAnsi"/>
                <w:sz w:val="22"/>
                <w:szCs w:val="22"/>
              </w:rPr>
            </w:pPr>
            <w:r w:rsidRPr="000F54F9">
              <w:rPr>
                <w:rFonts w:asciiTheme="minorHAnsi" w:hAnsiTheme="minorHAnsi"/>
                <w:sz w:val="22"/>
                <w:szCs w:val="22"/>
              </w:rPr>
              <w:t>Open discussion</w:t>
            </w:r>
          </w:p>
        </w:tc>
        <w:tc>
          <w:tcPr>
            <w:tcW w:w="6205" w:type="dxa"/>
          </w:tcPr>
          <w:p w:rsidR="001C76AB" w:rsidRDefault="001C76AB" w:rsidP="001C76AB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  <w:r w:rsidRPr="000F54F9">
              <w:rPr>
                <w:rFonts w:asciiTheme="minorHAnsi" w:hAnsiTheme="minorHAnsi"/>
                <w:sz w:val="22"/>
                <w:szCs w:val="22"/>
              </w:rPr>
              <w:t xml:space="preserve">Suggestion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was made to create </w:t>
            </w:r>
            <w:r w:rsidRPr="000F54F9">
              <w:rPr>
                <w:rFonts w:asciiTheme="minorHAnsi" w:hAnsiTheme="minorHAnsi"/>
                <w:sz w:val="22"/>
                <w:szCs w:val="22"/>
              </w:rPr>
              <w:t xml:space="preserve">FAQs related to CHOWs. </w:t>
            </w:r>
          </w:p>
          <w:p w:rsidR="00EB399F" w:rsidRPr="00A15BF6" w:rsidRDefault="00EB399F" w:rsidP="00A15BF6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  <w:r w:rsidRPr="00A15BF6">
              <w:rPr>
                <w:rFonts w:asciiTheme="minorHAnsi" w:hAnsiTheme="minorHAnsi"/>
                <w:sz w:val="22"/>
                <w:szCs w:val="22"/>
              </w:rPr>
              <w:t xml:space="preserve">Group agreed to create workgroups. Discussion was held on what those workgroups should be. </w:t>
            </w:r>
            <w:r w:rsidR="00A15BF6">
              <w:rPr>
                <w:rFonts w:asciiTheme="minorHAnsi" w:hAnsiTheme="minorHAnsi"/>
                <w:sz w:val="22"/>
                <w:szCs w:val="22"/>
              </w:rPr>
              <w:t>Group d</w:t>
            </w:r>
            <w:r w:rsidRPr="00A15BF6">
              <w:rPr>
                <w:rFonts w:asciiTheme="minorHAnsi" w:hAnsiTheme="minorHAnsi"/>
                <w:sz w:val="22"/>
                <w:szCs w:val="22"/>
              </w:rPr>
              <w:t>ecided on Metrics, Valuation, and Finance, with the understanding that Valuation and Finance may be combined at future date.</w:t>
            </w:r>
          </w:p>
          <w:p w:rsidR="000F54F9" w:rsidRPr="00A15BF6" w:rsidRDefault="00A15BF6" w:rsidP="00A15BF6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Possible f</w:t>
            </w:r>
            <w:r w:rsidR="000F54F9" w:rsidRPr="000F54F9">
              <w:rPr>
                <w:rFonts w:asciiTheme="minorHAnsi" w:hAnsiTheme="minorHAnsi"/>
                <w:sz w:val="22"/>
                <w:szCs w:val="22"/>
              </w:rPr>
              <w:t xml:space="preserve">uture workgroups: CHOW </w:t>
            </w:r>
            <w:r>
              <w:rPr>
                <w:rFonts w:asciiTheme="minorHAnsi" w:hAnsiTheme="minorHAnsi"/>
                <w:sz w:val="22"/>
                <w:szCs w:val="22"/>
              </w:rPr>
              <w:t>P</w:t>
            </w:r>
            <w:r w:rsidR="000F54F9" w:rsidRPr="000F54F9">
              <w:rPr>
                <w:rFonts w:asciiTheme="minorHAnsi" w:hAnsiTheme="minorHAnsi"/>
                <w:sz w:val="22"/>
                <w:szCs w:val="22"/>
              </w:rPr>
              <w:t xml:space="preserve">rocess, Contract </w:t>
            </w:r>
            <w:r>
              <w:rPr>
                <w:rFonts w:asciiTheme="minorHAnsi" w:hAnsiTheme="minorHAnsi"/>
                <w:sz w:val="22"/>
                <w:szCs w:val="22"/>
              </w:rPr>
              <w:t>Processe</w:t>
            </w:r>
            <w:r w:rsidR="000F54F9" w:rsidRPr="000F54F9">
              <w:rPr>
                <w:rFonts w:asciiTheme="minorHAnsi" w:hAnsiTheme="minorHAnsi"/>
                <w:sz w:val="22"/>
                <w:szCs w:val="22"/>
              </w:rPr>
              <w:t>s</w:t>
            </w:r>
          </w:p>
        </w:tc>
      </w:tr>
    </w:tbl>
    <w:p w:rsidR="001D63D9" w:rsidRPr="002B2D0C" w:rsidRDefault="001D63D9">
      <w:pPr>
        <w:rPr>
          <w:rFonts w:asciiTheme="minorHAnsi" w:hAnsiTheme="minorHAnsi"/>
          <w:sz w:val="22"/>
          <w:szCs w:val="22"/>
        </w:rPr>
      </w:pPr>
    </w:p>
    <w:tbl>
      <w:tblPr>
        <w:tblW w:w="5038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2"/>
        <w:gridCol w:w="5101"/>
        <w:gridCol w:w="1404"/>
        <w:gridCol w:w="1334"/>
      </w:tblGrid>
      <w:tr w:rsidR="00290498" w:rsidRPr="002B2D0C" w:rsidTr="000F51CB">
        <w:trPr>
          <w:trHeight w:val="215"/>
          <w:tblHeader/>
        </w:trPr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90498" w:rsidRPr="002B2D0C" w:rsidRDefault="000F51CB" w:rsidP="000F51C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Date Added</w:t>
            </w: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90498" w:rsidRPr="002B2D0C" w:rsidRDefault="00290498" w:rsidP="000F51C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2D0C">
              <w:rPr>
                <w:rFonts w:asciiTheme="minorHAnsi" w:hAnsiTheme="minorHAnsi" w:cstheme="minorHAnsi"/>
                <w:b/>
                <w:sz w:val="22"/>
                <w:szCs w:val="22"/>
              </w:rPr>
              <w:t>Action Item</w:t>
            </w:r>
            <w:r w:rsidR="000F51CB">
              <w:rPr>
                <w:rFonts w:asciiTheme="minorHAnsi" w:hAnsiTheme="minorHAnsi" w:cstheme="minorHAnsi"/>
                <w:b/>
                <w:sz w:val="22"/>
                <w:szCs w:val="22"/>
              </w:rPr>
              <w:t>s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90498" w:rsidRPr="002B2D0C" w:rsidRDefault="009D7BF5" w:rsidP="000F51C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Responsible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90498" w:rsidRPr="002B2D0C" w:rsidRDefault="00290498" w:rsidP="000F51C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2D0C">
              <w:rPr>
                <w:rFonts w:asciiTheme="minorHAnsi" w:hAnsiTheme="minorHAnsi" w:cstheme="minorHAnsi"/>
                <w:b/>
                <w:sz w:val="22"/>
                <w:szCs w:val="22"/>
              </w:rPr>
              <w:t>Status</w:t>
            </w:r>
          </w:p>
        </w:tc>
      </w:tr>
      <w:tr w:rsidR="00A67724" w:rsidRPr="002B2D0C" w:rsidTr="002C2770">
        <w:trPr>
          <w:trHeight w:val="568"/>
        </w:trPr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724" w:rsidRPr="002B2D0C" w:rsidRDefault="00EB399F" w:rsidP="002C277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5/26/2016</w:t>
            </w: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724" w:rsidRPr="002B2D0C" w:rsidRDefault="008D21CC" w:rsidP="008671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Meeting Minutes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724" w:rsidRPr="002B2D0C" w:rsidRDefault="00EB399F" w:rsidP="00EB7C3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Kate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724" w:rsidRPr="002B2D0C" w:rsidRDefault="00A67724" w:rsidP="00EB7C3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B399F" w:rsidRPr="002B2D0C" w:rsidTr="00FF2077">
        <w:trPr>
          <w:trHeight w:val="568"/>
        </w:trPr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99F" w:rsidRDefault="00EB399F" w:rsidP="00EB399F">
            <w:r w:rsidRPr="00FA63F7">
              <w:rPr>
                <w:rFonts w:asciiTheme="minorHAnsi" w:hAnsiTheme="minorHAnsi" w:cstheme="minorHAnsi"/>
                <w:sz w:val="22"/>
                <w:szCs w:val="22"/>
              </w:rPr>
              <w:t>5/26/2016</w:t>
            </w: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99F" w:rsidRPr="002B2D0C" w:rsidRDefault="00EB399F" w:rsidP="00EB39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Share QIPP Concept Paper submitted to CMS, TANHP Proposal, and THCA Proposal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99F" w:rsidRPr="002B2D0C" w:rsidRDefault="00EB399F" w:rsidP="00EB39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Kate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99F" w:rsidRPr="002B2D0C" w:rsidRDefault="00EB399F" w:rsidP="00EB399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B399F" w:rsidRPr="002B2D0C" w:rsidTr="00FF2077">
        <w:trPr>
          <w:trHeight w:val="568"/>
        </w:trPr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99F" w:rsidRDefault="00EB399F" w:rsidP="00EB399F">
            <w:r w:rsidRPr="00FA63F7">
              <w:rPr>
                <w:rFonts w:asciiTheme="minorHAnsi" w:hAnsiTheme="minorHAnsi" w:cstheme="minorHAnsi"/>
                <w:sz w:val="22"/>
                <w:szCs w:val="22"/>
              </w:rPr>
              <w:t>5/26/2016</w:t>
            </w: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99F" w:rsidRPr="002B2D0C" w:rsidRDefault="00EB399F" w:rsidP="00EB39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Submit workgroup choices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99F" w:rsidRPr="002B2D0C" w:rsidRDefault="00EB399F" w:rsidP="00EB39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All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99F" w:rsidRPr="002B2D0C" w:rsidRDefault="00EB399F" w:rsidP="00EB399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B399F" w:rsidRPr="002B2D0C" w:rsidTr="00FF2077">
        <w:trPr>
          <w:trHeight w:val="568"/>
        </w:trPr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99F" w:rsidRDefault="00EB399F" w:rsidP="00EB399F">
            <w:r w:rsidRPr="00FA63F7">
              <w:rPr>
                <w:rFonts w:asciiTheme="minorHAnsi" w:hAnsiTheme="minorHAnsi" w:cstheme="minorHAnsi"/>
                <w:sz w:val="22"/>
                <w:szCs w:val="22"/>
              </w:rPr>
              <w:t>5/26/2016</w:t>
            </w: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99F" w:rsidRPr="002B2D0C" w:rsidRDefault="00EB399F" w:rsidP="00EB39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Share workgroup assignments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99F" w:rsidRPr="002B2D0C" w:rsidRDefault="00EB399F" w:rsidP="00EB39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Kate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99F" w:rsidRPr="002B2D0C" w:rsidRDefault="00EB399F" w:rsidP="00EB399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1D63D9" w:rsidRPr="002B2D0C" w:rsidRDefault="001D63D9">
      <w:pPr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Ind w:w="-72" w:type="dxa"/>
        <w:tblLook w:val="04A0" w:firstRow="1" w:lastRow="0" w:firstColumn="1" w:lastColumn="0" w:noHBand="0" w:noVBand="1"/>
      </w:tblPr>
      <w:tblGrid>
        <w:gridCol w:w="5017"/>
        <w:gridCol w:w="1710"/>
        <w:gridCol w:w="1350"/>
        <w:gridCol w:w="1345"/>
      </w:tblGrid>
      <w:tr w:rsidR="001D63D9" w:rsidRPr="002B2D0C" w:rsidTr="00A15BF6">
        <w:tc>
          <w:tcPr>
            <w:tcW w:w="5017" w:type="dxa"/>
            <w:shd w:val="clear" w:color="auto" w:fill="D9D9D9" w:themeFill="background1" w:themeFillShade="D9"/>
          </w:tcPr>
          <w:p w:rsidR="001D63D9" w:rsidRPr="002B2D0C" w:rsidRDefault="001D63D9" w:rsidP="00EB7C34">
            <w:pPr>
              <w:pStyle w:val="NormalWeb"/>
              <w:spacing w:before="0" w:beforeAutospacing="0" w:after="0" w:afterAutospacing="0"/>
              <w:jc w:val="center"/>
              <w:rPr>
                <w:rFonts w:asciiTheme="minorHAnsi" w:eastAsia="Times New Roman" w:hAnsiTheme="minorHAnsi" w:cs="Arial"/>
                <w:b/>
                <w:sz w:val="22"/>
                <w:szCs w:val="22"/>
              </w:rPr>
            </w:pPr>
            <w:r w:rsidRPr="002B2D0C">
              <w:rPr>
                <w:rFonts w:asciiTheme="minorHAnsi" w:eastAsia="Times New Roman" w:hAnsiTheme="minorHAnsi" w:cs="Arial"/>
                <w:b/>
                <w:sz w:val="22"/>
                <w:szCs w:val="22"/>
              </w:rPr>
              <w:t>Outstanding Deliverable</w:t>
            </w:r>
            <w:r w:rsidR="000F51CB">
              <w:rPr>
                <w:rFonts w:asciiTheme="minorHAnsi" w:eastAsia="Times New Roman" w:hAnsiTheme="minorHAnsi" w:cs="Arial"/>
                <w:b/>
                <w:sz w:val="22"/>
                <w:szCs w:val="22"/>
              </w:rPr>
              <w:t>s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:rsidR="001D63D9" w:rsidRPr="002B2D0C" w:rsidRDefault="00A15BF6" w:rsidP="00EB7C34">
            <w:pPr>
              <w:pStyle w:val="NormalWeb"/>
              <w:spacing w:before="0" w:beforeAutospacing="0" w:after="0" w:afterAutospacing="0"/>
              <w:jc w:val="center"/>
              <w:rPr>
                <w:rFonts w:asciiTheme="minorHAnsi" w:eastAsia="Times New Roman" w:hAnsiTheme="minorHAnsi" w:cs="Arial"/>
                <w:b/>
                <w:sz w:val="22"/>
                <w:szCs w:val="22"/>
              </w:rPr>
            </w:pPr>
            <w:r>
              <w:rPr>
                <w:rFonts w:asciiTheme="minorHAnsi" w:eastAsia="Times New Roman" w:hAnsiTheme="minorHAnsi" w:cs="Arial"/>
                <w:b/>
                <w:sz w:val="22"/>
                <w:szCs w:val="22"/>
              </w:rPr>
              <w:t>Responsible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:rsidR="001D63D9" w:rsidRPr="002B2D0C" w:rsidRDefault="001D63D9" w:rsidP="00EB7C34">
            <w:pPr>
              <w:pStyle w:val="NormalWeb"/>
              <w:spacing w:before="0" w:beforeAutospacing="0" w:after="0" w:afterAutospacing="0"/>
              <w:jc w:val="center"/>
              <w:rPr>
                <w:rFonts w:asciiTheme="minorHAnsi" w:eastAsia="Times New Roman" w:hAnsiTheme="minorHAnsi" w:cs="Arial"/>
                <w:b/>
                <w:sz w:val="22"/>
                <w:szCs w:val="22"/>
              </w:rPr>
            </w:pPr>
            <w:r w:rsidRPr="002B2D0C">
              <w:rPr>
                <w:rFonts w:asciiTheme="minorHAnsi" w:eastAsia="Times New Roman" w:hAnsiTheme="minorHAnsi" w:cs="Arial"/>
                <w:b/>
                <w:sz w:val="22"/>
                <w:szCs w:val="22"/>
              </w:rPr>
              <w:t>Deadline</w:t>
            </w:r>
          </w:p>
        </w:tc>
        <w:tc>
          <w:tcPr>
            <w:tcW w:w="1345" w:type="dxa"/>
            <w:shd w:val="clear" w:color="auto" w:fill="D9D9D9" w:themeFill="background1" w:themeFillShade="D9"/>
          </w:tcPr>
          <w:p w:rsidR="001D63D9" w:rsidRPr="002B2D0C" w:rsidRDefault="001D63D9" w:rsidP="00EB7C34">
            <w:pPr>
              <w:pStyle w:val="NormalWeb"/>
              <w:spacing w:before="0" w:beforeAutospacing="0" w:after="0" w:afterAutospacing="0"/>
              <w:jc w:val="center"/>
              <w:rPr>
                <w:rFonts w:asciiTheme="minorHAnsi" w:eastAsia="Times New Roman" w:hAnsiTheme="minorHAnsi" w:cs="Arial"/>
                <w:b/>
                <w:sz w:val="22"/>
                <w:szCs w:val="22"/>
              </w:rPr>
            </w:pPr>
            <w:r w:rsidRPr="002B2D0C">
              <w:rPr>
                <w:rFonts w:asciiTheme="minorHAnsi" w:eastAsia="Times New Roman" w:hAnsiTheme="minorHAnsi" w:cs="Arial"/>
                <w:b/>
                <w:sz w:val="22"/>
                <w:szCs w:val="22"/>
              </w:rPr>
              <w:t>Status</w:t>
            </w:r>
          </w:p>
        </w:tc>
      </w:tr>
      <w:tr w:rsidR="001D63D9" w:rsidRPr="002B2D0C" w:rsidTr="00A15BF6">
        <w:tc>
          <w:tcPr>
            <w:tcW w:w="5017" w:type="dxa"/>
          </w:tcPr>
          <w:p w:rsidR="001D63D9" w:rsidRPr="002B2D0C" w:rsidRDefault="001D63D9" w:rsidP="00EB7C34">
            <w:pPr>
              <w:pStyle w:val="NormalWeb"/>
              <w:spacing w:before="0" w:beforeAutospacing="0" w:after="0" w:afterAutospacing="0"/>
              <w:rPr>
                <w:rFonts w:asciiTheme="minorHAnsi" w:eastAsia="Times New Roman" w:hAnsiTheme="minorHAnsi" w:cs="Arial"/>
                <w:sz w:val="22"/>
                <w:szCs w:val="22"/>
              </w:rPr>
            </w:pPr>
          </w:p>
        </w:tc>
        <w:tc>
          <w:tcPr>
            <w:tcW w:w="1710" w:type="dxa"/>
          </w:tcPr>
          <w:p w:rsidR="001D63D9" w:rsidRPr="002B2D0C" w:rsidRDefault="001D63D9" w:rsidP="00EB7C34">
            <w:pPr>
              <w:pStyle w:val="NormalWeb"/>
              <w:spacing w:before="0" w:beforeAutospacing="0" w:after="0" w:afterAutospacing="0"/>
              <w:rPr>
                <w:rFonts w:asciiTheme="minorHAnsi" w:eastAsia="Times New Roman" w:hAnsiTheme="minorHAnsi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:rsidR="001D63D9" w:rsidRPr="002B2D0C" w:rsidRDefault="001D63D9" w:rsidP="00EB7C34">
            <w:pPr>
              <w:pStyle w:val="NormalWeb"/>
              <w:spacing w:before="0" w:beforeAutospacing="0" w:after="0" w:afterAutospacing="0"/>
              <w:rPr>
                <w:rFonts w:asciiTheme="minorHAnsi" w:eastAsia="Times New Roman" w:hAnsiTheme="minorHAnsi" w:cs="Arial"/>
                <w:sz w:val="22"/>
                <w:szCs w:val="22"/>
              </w:rPr>
            </w:pPr>
          </w:p>
        </w:tc>
        <w:tc>
          <w:tcPr>
            <w:tcW w:w="1345" w:type="dxa"/>
          </w:tcPr>
          <w:p w:rsidR="001D63D9" w:rsidRPr="002B2D0C" w:rsidRDefault="001D63D9" w:rsidP="00CA6316">
            <w:pPr>
              <w:pStyle w:val="NormalWeb"/>
              <w:spacing w:before="0" w:beforeAutospacing="0" w:after="0" w:afterAutospacing="0"/>
              <w:rPr>
                <w:rFonts w:asciiTheme="minorHAnsi" w:eastAsia="Times New Roman" w:hAnsiTheme="minorHAnsi" w:cs="Arial"/>
                <w:sz w:val="22"/>
                <w:szCs w:val="22"/>
              </w:rPr>
            </w:pPr>
          </w:p>
        </w:tc>
      </w:tr>
    </w:tbl>
    <w:p w:rsidR="001D63D9" w:rsidRPr="002B2D0C" w:rsidRDefault="001D63D9" w:rsidP="00FF5F4F">
      <w:pPr>
        <w:rPr>
          <w:rFonts w:asciiTheme="minorHAnsi" w:hAnsiTheme="minorHAnsi"/>
          <w:sz w:val="22"/>
          <w:szCs w:val="22"/>
        </w:rPr>
      </w:pPr>
    </w:p>
    <w:sectPr w:rsidR="001D63D9" w:rsidRPr="002B2D0C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2CE6" w:rsidRDefault="00E32CE6" w:rsidP="001D63D9">
      <w:r>
        <w:separator/>
      </w:r>
    </w:p>
  </w:endnote>
  <w:endnote w:type="continuationSeparator" w:id="0">
    <w:p w:rsidR="00E32CE6" w:rsidRDefault="00E32CE6" w:rsidP="001D6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2CE6" w:rsidRDefault="00E32CE6" w:rsidP="001D63D9">
      <w:r>
        <w:separator/>
      </w:r>
    </w:p>
  </w:footnote>
  <w:footnote w:type="continuationSeparator" w:id="0">
    <w:p w:rsidR="00E32CE6" w:rsidRDefault="00E32CE6" w:rsidP="001D63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63D9" w:rsidRDefault="001D63D9">
    <w:pPr>
      <w:pStyle w:val="Header"/>
      <w:rPr>
        <w:rFonts w:cs="Arial"/>
        <w:noProof/>
      </w:rPr>
    </w:pPr>
    <w:r w:rsidRPr="009A6C19">
      <w:rPr>
        <w:rFonts w:asciiTheme="minorHAnsi" w:hAnsiTheme="minorHAnsi" w:cs="Arial"/>
        <w:b/>
        <w:bCs/>
        <w:sz w:val="44"/>
        <w:szCs w:val="44"/>
      </w:rPr>
      <w:t>Agenda</w:t>
    </w:r>
    <w:r w:rsidRPr="009C04C9">
      <w:rPr>
        <w:rFonts w:cs="Arial"/>
        <w:noProof/>
      </w:rPr>
      <w:t xml:space="preserve"> </w:t>
    </w:r>
    <w:r w:rsidRPr="009C04C9">
      <w:rPr>
        <w:rFonts w:asciiTheme="minorHAnsi" w:hAnsiTheme="minorHAnsi" w:cs="Arial"/>
        <w:noProof/>
      </w:rPr>
      <w:drawing>
        <wp:anchor distT="0" distB="0" distL="114300" distR="114300" simplePos="0" relativeHeight="251659264" behindDoc="0" locked="0" layoutInCell="1" allowOverlap="1" wp14:anchorId="436BC08D" wp14:editId="17C6B91E">
          <wp:simplePos x="0" y="0"/>
          <wp:positionH relativeFrom="column">
            <wp:posOffset>-371563</wp:posOffset>
          </wp:positionH>
          <wp:positionV relativeFrom="paragraph">
            <wp:posOffset>-341142</wp:posOffset>
          </wp:positionV>
          <wp:extent cx="1905000" cy="704850"/>
          <wp:effectExtent l="0" t="0" r="0" b="0"/>
          <wp:wrapNone/>
          <wp:docPr id="3" name="Picture 3" descr="Texas Health and Human Services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exas Health and Human Services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704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cs="Arial"/>
        <w:noProof/>
      </w:rPr>
      <w:tab/>
    </w:r>
  </w:p>
  <w:p w:rsidR="001D63D9" w:rsidRDefault="008D21CC" w:rsidP="001D63D9">
    <w:pPr>
      <w:pStyle w:val="Header"/>
      <w:jc w:val="center"/>
    </w:pPr>
    <w:r>
      <w:rPr>
        <w:rFonts w:asciiTheme="minorHAnsi" w:hAnsiTheme="minorHAnsi" w:cs="Arial"/>
        <w:b/>
        <w:bCs/>
        <w:sz w:val="44"/>
        <w:szCs w:val="44"/>
      </w:rPr>
      <w:t>Meeting Notes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CE7FEA"/>
    <w:multiLevelType w:val="hybridMultilevel"/>
    <w:tmpl w:val="1046AE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47600C"/>
    <w:multiLevelType w:val="hybridMultilevel"/>
    <w:tmpl w:val="D2C21D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8973A7C"/>
    <w:multiLevelType w:val="hybridMultilevel"/>
    <w:tmpl w:val="E14A91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03A2ED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3E66E16"/>
    <w:multiLevelType w:val="hybridMultilevel"/>
    <w:tmpl w:val="F3ACD7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2AD3696"/>
    <w:multiLevelType w:val="hybridMultilevel"/>
    <w:tmpl w:val="B97A05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3D9"/>
    <w:rsid w:val="000F51CB"/>
    <w:rsid w:val="000F54F9"/>
    <w:rsid w:val="001C76AB"/>
    <w:rsid w:val="001D114E"/>
    <w:rsid w:val="001D63D9"/>
    <w:rsid w:val="00226768"/>
    <w:rsid w:val="00290498"/>
    <w:rsid w:val="002B2D0C"/>
    <w:rsid w:val="002B3901"/>
    <w:rsid w:val="002C2770"/>
    <w:rsid w:val="002C6725"/>
    <w:rsid w:val="003F4F52"/>
    <w:rsid w:val="00461986"/>
    <w:rsid w:val="00542C19"/>
    <w:rsid w:val="005B4D11"/>
    <w:rsid w:val="00804B14"/>
    <w:rsid w:val="00834114"/>
    <w:rsid w:val="008671A6"/>
    <w:rsid w:val="008D21CC"/>
    <w:rsid w:val="008D50EA"/>
    <w:rsid w:val="00984E5E"/>
    <w:rsid w:val="009D7BF5"/>
    <w:rsid w:val="00A15BF6"/>
    <w:rsid w:val="00A67724"/>
    <w:rsid w:val="00A7178B"/>
    <w:rsid w:val="00A8541D"/>
    <w:rsid w:val="00AD06C1"/>
    <w:rsid w:val="00B12D3C"/>
    <w:rsid w:val="00BC0D41"/>
    <w:rsid w:val="00C80FBE"/>
    <w:rsid w:val="00CA6316"/>
    <w:rsid w:val="00CE3B58"/>
    <w:rsid w:val="00D15AFD"/>
    <w:rsid w:val="00D951C1"/>
    <w:rsid w:val="00DA1CE0"/>
    <w:rsid w:val="00E32005"/>
    <w:rsid w:val="00E32CE6"/>
    <w:rsid w:val="00E37822"/>
    <w:rsid w:val="00E64FC3"/>
    <w:rsid w:val="00E76D56"/>
    <w:rsid w:val="00EB399F"/>
    <w:rsid w:val="00F42B86"/>
    <w:rsid w:val="00FE3263"/>
    <w:rsid w:val="00FF5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E270247-624A-4BD2-9619-CDF4BB623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63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63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63D9"/>
  </w:style>
  <w:style w:type="paragraph" w:styleId="Footer">
    <w:name w:val="footer"/>
    <w:basedOn w:val="Normal"/>
    <w:link w:val="FooterChar"/>
    <w:uiPriority w:val="99"/>
    <w:unhideWhenUsed/>
    <w:rsid w:val="001D63D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63D9"/>
  </w:style>
  <w:style w:type="paragraph" w:styleId="BodyText">
    <w:name w:val="Body Text"/>
    <w:basedOn w:val="Normal"/>
    <w:link w:val="BodyTextChar"/>
    <w:rsid w:val="001D63D9"/>
    <w:rPr>
      <w:b/>
      <w:bCs/>
      <w:sz w:val="28"/>
    </w:rPr>
  </w:style>
  <w:style w:type="character" w:customStyle="1" w:styleId="BodyTextChar">
    <w:name w:val="Body Text Char"/>
    <w:basedOn w:val="DefaultParagraphFont"/>
    <w:link w:val="BodyText"/>
    <w:rsid w:val="001D63D9"/>
    <w:rPr>
      <w:rFonts w:ascii="Times New Roman" w:eastAsia="Times New Roman" w:hAnsi="Times New Roman" w:cs="Times New Roman"/>
      <w:b/>
      <w:bCs/>
      <w:sz w:val="28"/>
      <w:szCs w:val="24"/>
    </w:rPr>
  </w:style>
  <w:style w:type="table" w:styleId="TableGrid">
    <w:name w:val="Table Grid"/>
    <w:basedOn w:val="TableNormal"/>
    <w:rsid w:val="001D63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1D63D9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ListParagraph">
    <w:name w:val="List Paragraph"/>
    <w:basedOn w:val="Normal"/>
    <w:uiPriority w:val="34"/>
    <w:qFormat/>
    <w:rsid w:val="00B12D3C"/>
    <w:pPr>
      <w:ind w:left="720"/>
    </w:pPr>
    <w:rPr>
      <w:rFonts w:ascii="Trebuchet MS" w:eastAsiaTheme="minorHAnsi" w:hAnsi="Trebuchet MS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62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hhscx.hhsc.state.tx.us/default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HHSC</Company>
  <LinksUpToDate>false</LinksUpToDate>
  <CharactersWithSpaces>3193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 Layman</dc:creator>
  <cp:lastModifiedBy>Layman,Katherine (HHSC)</cp:lastModifiedBy>
  <cp:revision>3</cp:revision>
  <cp:lastPrinted>2016-05-23T20:56:00Z</cp:lastPrinted>
  <dcterms:created xsi:type="dcterms:W3CDTF">2016-05-31T15:52:00Z</dcterms:created>
  <dcterms:modified xsi:type="dcterms:W3CDTF">2016-05-31T15:55:00Z</dcterms:modified>
</cp:coreProperties>
</file>